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5D6" w:rsidP="3F1EFE4D" w:rsidRDefault="36DDE82B" w14:paraId="7BD3654F" w14:textId="6B010D7A">
      <w:pPr>
        <w:spacing w:after="0" w:line="240" w:lineRule="auto"/>
        <w:jc w:val="center"/>
        <w:rPr>
          <w:rFonts w:ascii="Calibri" w:hAnsi="Calibri" w:eastAsia="Calibri" w:cs="Calibri"/>
          <w:b w:val="1"/>
          <w:bCs w:val="1"/>
          <w:color w:val="FF0000"/>
          <w:sz w:val="28"/>
          <w:szCs w:val="28"/>
          <w:highlight w:val="yellow"/>
        </w:rPr>
      </w:pPr>
      <w:r w:rsidRPr="3F1EFE4D" w:rsidR="2B0C9546">
        <w:rPr>
          <w:rFonts w:ascii="Calibri" w:hAnsi="Calibri" w:eastAsia="Calibri" w:cs="Calibri"/>
          <w:b w:val="1"/>
          <w:bCs w:val="1"/>
          <w:color w:val="FF0000"/>
          <w:sz w:val="28"/>
          <w:szCs w:val="28"/>
          <w:highlight w:val="yellow"/>
        </w:rPr>
        <w:t>COMUNICATO STAMPA CON EMBARGO FISSATO PER IL 4 DICEMBRE ORE 10</w:t>
      </w:r>
    </w:p>
    <w:p w:rsidR="000235D6" w:rsidP="3F1EFE4D" w:rsidRDefault="36DDE82B" w14:paraId="399303AE" w14:textId="0A52A01F">
      <w:pPr>
        <w:spacing w:after="0" w:line="240" w:lineRule="auto"/>
        <w:jc w:val="center"/>
        <w:rPr>
          <w:rFonts w:ascii="Calibri" w:hAnsi="Calibri" w:eastAsia="Calibri" w:cs="Calibri"/>
          <w:sz w:val="20"/>
          <w:szCs w:val="20"/>
        </w:rPr>
      </w:pPr>
    </w:p>
    <w:p w:rsidR="000235D6" w:rsidP="63D3A7D1" w:rsidRDefault="36DDE82B" w14:paraId="340CF955" w14:textId="2DE0253C">
      <w:pPr>
        <w:spacing w:after="0" w:line="240" w:lineRule="auto"/>
        <w:jc w:val="center"/>
        <w:rPr>
          <w:rFonts w:ascii="Calibri" w:hAnsi="Calibri" w:eastAsia="Calibri" w:cs="Calibri"/>
          <w:sz w:val="20"/>
          <w:szCs w:val="20"/>
        </w:rPr>
      </w:pPr>
      <w:r w:rsidRPr="3F1EFE4D" w:rsidR="6018FEE3">
        <w:rPr>
          <w:rFonts w:ascii="Calibri" w:hAnsi="Calibri" w:eastAsia="Calibri" w:cs="Calibri"/>
          <w:sz w:val="20"/>
          <w:szCs w:val="20"/>
        </w:rPr>
        <w:t>Roma, 4 dicembre 2025                                                                                                                       Comunicato stampa</w:t>
      </w:r>
    </w:p>
    <w:p w:rsidR="000235D6" w:rsidP="63D3A7D1" w:rsidRDefault="36DDE82B" w14:paraId="0D644CF2" w14:textId="3AE9887D">
      <w:pPr>
        <w:spacing w:after="0" w:line="240" w:lineRule="auto"/>
        <w:jc w:val="both"/>
        <w:rPr>
          <w:rFonts w:ascii="Calibri" w:hAnsi="Calibri" w:eastAsia="Calibri" w:cs="Calibri"/>
          <w:b/>
          <w:bCs/>
          <w:sz w:val="22"/>
          <w:szCs w:val="22"/>
        </w:rPr>
      </w:pPr>
      <w:r w:rsidRPr="63D3A7D1">
        <w:rPr>
          <w:rFonts w:ascii="Calibri" w:hAnsi="Calibri" w:eastAsia="Calibri" w:cs="Calibri"/>
          <w:b/>
          <w:bCs/>
          <w:sz w:val="22"/>
          <w:szCs w:val="22"/>
        </w:rPr>
        <w:t xml:space="preserve"> </w:t>
      </w:r>
    </w:p>
    <w:p w:rsidR="000235D6" w:rsidP="63D3A7D1" w:rsidRDefault="36DDE82B" w14:paraId="18FA7670" w14:textId="5A5D9971">
      <w:pPr>
        <w:spacing w:after="0" w:line="240" w:lineRule="auto"/>
        <w:jc w:val="center"/>
        <w:rPr>
          <w:rFonts w:ascii="Calibri" w:hAnsi="Calibri" w:eastAsia="Calibri" w:cs="Calibri"/>
          <w:b/>
          <w:bCs/>
          <w:sz w:val="22"/>
          <w:szCs w:val="22"/>
        </w:rPr>
      </w:pPr>
      <w:r w:rsidRPr="63D3A7D1">
        <w:rPr>
          <w:rFonts w:ascii="Calibri" w:hAnsi="Calibri" w:eastAsia="Calibri" w:cs="Calibri"/>
          <w:b/>
          <w:bCs/>
          <w:sz w:val="22"/>
          <w:szCs w:val="22"/>
        </w:rPr>
        <w:t>Nella seconda giornata della XVIII edizione del Forum QualEnergia di Nuova Ecologia, Legambiente e Kyoto Club, la presentazione dello studio “La normativa EU ETS 2 e le sue conseguenze attese in Italia”</w:t>
      </w:r>
    </w:p>
    <w:p w:rsidR="000235D6" w:rsidP="63D3A7D1" w:rsidRDefault="36DDE82B" w14:paraId="5543B19B" w14:textId="42748201">
      <w:pPr>
        <w:spacing w:after="0" w:line="240" w:lineRule="auto"/>
        <w:jc w:val="center"/>
        <w:rPr>
          <w:rFonts w:ascii="Calibri" w:hAnsi="Calibri" w:eastAsia="Calibri" w:cs="Calibri"/>
          <w:b w:val="1"/>
          <w:bCs w:val="1"/>
          <w:sz w:val="22"/>
          <w:szCs w:val="22"/>
        </w:rPr>
      </w:pPr>
      <w:r w:rsidRPr="62ADBAE8" w:rsidR="346D7E11">
        <w:rPr>
          <w:rFonts w:ascii="Calibri" w:hAnsi="Calibri" w:eastAsia="Calibri" w:cs="Calibri"/>
          <w:b w:val="1"/>
          <w:bCs w:val="1"/>
          <w:sz w:val="22"/>
          <w:szCs w:val="22"/>
        </w:rPr>
        <w:t xml:space="preserve"> </w:t>
      </w:r>
    </w:p>
    <w:p w:rsidR="17D8A759" w:rsidP="62ADBAE8" w:rsidRDefault="17D8A759" w14:paraId="7123C038" w14:textId="04D2F5C7">
      <w:pPr>
        <w:spacing w:after="0" w:line="240" w:lineRule="auto"/>
        <w:jc w:val="center"/>
        <w:rPr>
          <w:rFonts w:ascii="Calibri" w:hAnsi="Calibri" w:eastAsia="Calibri" w:cs="Calibri"/>
          <w:b w:val="1"/>
          <w:bCs w:val="1"/>
          <w:sz w:val="22"/>
          <w:szCs w:val="22"/>
        </w:rPr>
      </w:pPr>
      <w:r w:rsidRPr="62ADBAE8" w:rsidR="17D8A759">
        <w:rPr>
          <w:rFonts w:ascii="Calibri" w:hAnsi="Calibri" w:eastAsia="Calibri" w:cs="Calibri"/>
          <w:b w:val="1"/>
          <w:bCs w:val="1"/>
          <w:sz w:val="22"/>
          <w:szCs w:val="22"/>
        </w:rPr>
        <w:t>Dal 2027 il nuovo sistema ETS 2, che applica un costo sulle emissioni di CO₂ di carburanti e riscaldamento, potrebbe far aumentare la spesa delle famiglie italiane fino a 230 euro l’anno.</w:t>
      </w:r>
    </w:p>
    <w:p w:rsidR="000235D6" w:rsidP="63D3A7D1" w:rsidRDefault="36DDE82B" w14:paraId="738BCAD1" w14:textId="17FC9849">
      <w:pPr>
        <w:spacing w:after="0" w:line="240" w:lineRule="auto"/>
        <w:jc w:val="center"/>
        <w:rPr>
          <w:rFonts w:ascii="Calibri" w:hAnsi="Calibri" w:eastAsia="Calibri" w:cs="Calibri"/>
          <w:b/>
          <w:bCs/>
          <w:sz w:val="22"/>
          <w:szCs w:val="22"/>
        </w:rPr>
      </w:pPr>
      <w:r w:rsidRPr="63D3A7D1">
        <w:rPr>
          <w:rFonts w:ascii="Calibri" w:hAnsi="Calibri" w:eastAsia="Calibri" w:cs="Calibri"/>
          <w:b/>
          <w:bCs/>
          <w:sz w:val="22"/>
          <w:szCs w:val="22"/>
        </w:rPr>
        <w:t>Impatto differenziato: al Sud e nelle isole peserà la minor quota di energia rinnovabile nel mix energetico, mentre al Nord l’aggravio riguarderà principalmente il costo del gas per il riscaldamento</w:t>
      </w:r>
    </w:p>
    <w:p w:rsidR="000235D6" w:rsidP="63D3A7D1" w:rsidRDefault="36DDE82B" w14:paraId="6847422C" w14:textId="7A59E3AD">
      <w:pPr>
        <w:spacing w:after="0" w:line="240" w:lineRule="auto"/>
        <w:jc w:val="center"/>
        <w:rPr>
          <w:rFonts w:ascii="Calibri" w:hAnsi="Calibri" w:eastAsia="Calibri" w:cs="Calibri"/>
          <w:b/>
          <w:bCs/>
          <w:sz w:val="22"/>
          <w:szCs w:val="22"/>
        </w:rPr>
      </w:pPr>
      <w:r w:rsidRPr="63D3A7D1">
        <w:rPr>
          <w:rFonts w:ascii="Calibri" w:hAnsi="Calibri" w:eastAsia="Calibri" w:cs="Calibri"/>
          <w:b/>
          <w:bCs/>
          <w:sz w:val="22"/>
          <w:szCs w:val="22"/>
        </w:rPr>
        <w:t xml:space="preserve"> </w:t>
      </w:r>
    </w:p>
    <w:p w:rsidR="000235D6" w:rsidP="63D3A7D1" w:rsidRDefault="36DDE82B" w14:paraId="54F1B270" w14:textId="1CDBBBEA">
      <w:pPr>
        <w:spacing w:after="0" w:line="240" w:lineRule="auto"/>
        <w:jc w:val="center"/>
        <w:rPr>
          <w:rFonts w:ascii="Calibri" w:hAnsi="Calibri" w:eastAsia="Calibri" w:cs="Calibri"/>
          <w:b/>
          <w:bCs/>
          <w:sz w:val="22"/>
          <w:szCs w:val="22"/>
        </w:rPr>
      </w:pPr>
      <w:r w:rsidRPr="63D3A7D1">
        <w:rPr>
          <w:rFonts w:ascii="Calibri" w:hAnsi="Calibri" w:eastAsia="Calibri" w:cs="Calibri"/>
          <w:b/>
          <w:bCs/>
          <w:sz w:val="22"/>
          <w:szCs w:val="22"/>
        </w:rPr>
        <w:t>Anche piccole imprese e negozi potranno subire un costo aggiuntivo stimato fino a 8,75 miliardi l’anno a livello UE e un impatto indiretto in Italia tra 12 e 25 euro per abitante</w:t>
      </w:r>
    </w:p>
    <w:p w:rsidR="000235D6" w:rsidP="63D3A7D1" w:rsidRDefault="36DDE82B" w14:paraId="39A312E7" w14:textId="5B3EE744">
      <w:pPr>
        <w:spacing w:after="0" w:line="240" w:lineRule="auto"/>
        <w:jc w:val="center"/>
        <w:rPr>
          <w:rFonts w:ascii="Calibri" w:hAnsi="Calibri" w:eastAsia="Calibri" w:cs="Calibri"/>
          <w:b/>
          <w:bCs/>
          <w:sz w:val="22"/>
          <w:szCs w:val="22"/>
        </w:rPr>
      </w:pPr>
      <w:r w:rsidRPr="63D3A7D1">
        <w:rPr>
          <w:rFonts w:ascii="Calibri" w:hAnsi="Calibri" w:eastAsia="Calibri" w:cs="Calibri"/>
          <w:b/>
          <w:bCs/>
          <w:sz w:val="22"/>
          <w:szCs w:val="22"/>
        </w:rPr>
        <w:t xml:space="preserve"> </w:t>
      </w:r>
    </w:p>
    <w:p w:rsidR="346D7E11" w:rsidP="62ADBAE8" w:rsidRDefault="346D7E11" w14:paraId="4FDA8BB9" w14:textId="25658EF7">
      <w:pPr>
        <w:spacing w:after="0" w:line="240" w:lineRule="auto"/>
        <w:jc w:val="center"/>
        <w:rPr>
          <w:rFonts w:ascii="Calibri" w:hAnsi="Calibri" w:eastAsia="Calibri" w:cs="Calibri"/>
          <w:b w:val="1"/>
          <w:bCs w:val="1"/>
          <w:i w:val="1"/>
          <w:iCs w:val="1"/>
          <w:sz w:val="22"/>
          <w:szCs w:val="22"/>
        </w:rPr>
      </w:pPr>
      <w:r w:rsidRPr="62ADBAE8" w:rsidR="346D7E11">
        <w:rPr>
          <w:rFonts w:ascii="Calibri" w:hAnsi="Calibri" w:eastAsia="Calibri" w:cs="Calibri"/>
          <w:b w:val="1"/>
          <w:bCs w:val="1"/>
          <w:sz w:val="22"/>
          <w:szCs w:val="22"/>
        </w:rPr>
        <w:t>“</w:t>
      </w:r>
      <w:r w:rsidRPr="62ADBAE8" w:rsidR="346D7E11">
        <w:rPr>
          <w:rFonts w:ascii="Calibri" w:hAnsi="Calibri" w:eastAsia="Calibri" w:cs="Calibri"/>
          <w:b w:val="1"/>
          <w:bCs w:val="1"/>
          <w:i w:val="1"/>
          <w:iCs w:val="1"/>
          <w:sz w:val="22"/>
          <w:szCs w:val="22"/>
        </w:rPr>
        <w:t xml:space="preserve">L’ETS 2 </w:t>
      </w:r>
      <w:r w:rsidRPr="62ADBAE8" w:rsidR="4C08620A">
        <w:rPr>
          <w:rFonts w:ascii="Calibri" w:hAnsi="Calibri" w:eastAsia="Calibri" w:cs="Calibri"/>
          <w:b w:val="1"/>
          <w:bCs w:val="1"/>
          <w:i w:val="1"/>
          <w:iCs w:val="1"/>
          <w:sz w:val="22"/>
          <w:szCs w:val="22"/>
        </w:rPr>
        <w:t xml:space="preserve">è uno strumento fondamentale </w:t>
      </w:r>
      <w:r w:rsidRPr="62ADBAE8" w:rsidR="4C08620A">
        <w:rPr>
          <w:rFonts w:ascii="Calibri" w:hAnsi="Calibri" w:eastAsia="Calibri" w:cs="Calibri"/>
          <w:b w:val="1"/>
          <w:bCs w:val="1"/>
          <w:i w:val="1"/>
          <w:iCs w:val="1"/>
          <w:sz w:val="22"/>
          <w:szCs w:val="22"/>
        </w:rPr>
        <w:t xml:space="preserve">per </w:t>
      </w:r>
      <w:r w:rsidRPr="62ADBAE8" w:rsidR="346D7E11">
        <w:rPr>
          <w:rFonts w:ascii="Calibri" w:hAnsi="Calibri" w:eastAsia="Calibri" w:cs="Calibri"/>
          <w:b w:val="1"/>
          <w:bCs w:val="1"/>
          <w:i w:val="1"/>
          <w:iCs w:val="1"/>
          <w:sz w:val="22"/>
          <w:szCs w:val="22"/>
        </w:rPr>
        <w:t>ridu</w:t>
      </w:r>
      <w:r w:rsidRPr="62ADBAE8" w:rsidR="4C12CE59">
        <w:rPr>
          <w:rFonts w:ascii="Calibri" w:hAnsi="Calibri" w:eastAsia="Calibri" w:cs="Calibri"/>
          <w:b w:val="1"/>
          <w:bCs w:val="1"/>
          <w:i w:val="1"/>
          <w:iCs w:val="1"/>
          <w:sz w:val="22"/>
          <w:szCs w:val="22"/>
        </w:rPr>
        <w:t xml:space="preserve">rre </w:t>
      </w:r>
      <w:r w:rsidRPr="62ADBAE8" w:rsidR="346D7E11">
        <w:rPr>
          <w:rFonts w:ascii="Calibri" w:hAnsi="Calibri" w:eastAsia="Calibri" w:cs="Calibri"/>
          <w:b w:val="1"/>
          <w:bCs w:val="1"/>
          <w:i w:val="1"/>
          <w:iCs w:val="1"/>
          <w:sz w:val="22"/>
          <w:szCs w:val="22"/>
        </w:rPr>
        <w:t xml:space="preserve">le emissioni </w:t>
      </w:r>
    </w:p>
    <w:p w:rsidR="346D7E11" w:rsidP="62ADBAE8" w:rsidRDefault="346D7E11" w14:paraId="717910FF" w14:textId="7907B716">
      <w:pPr>
        <w:spacing w:after="0" w:line="240" w:lineRule="auto"/>
        <w:jc w:val="center"/>
        <w:rPr>
          <w:rFonts w:ascii="Calibri" w:hAnsi="Calibri" w:eastAsia="Calibri" w:cs="Calibri"/>
          <w:b w:val="1"/>
          <w:bCs w:val="1"/>
          <w:i w:val="1"/>
          <w:iCs w:val="1"/>
          <w:sz w:val="22"/>
          <w:szCs w:val="22"/>
        </w:rPr>
      </w:pPr>
      <w:r w:rsidRPr="62ADBAE8" w:rsidR="346D7E11">
        <w:rPr>
          <w:rFonts w:ascii="Calibri" w:hAnsi="Calibri" w:eastAsia="Calibri" w:cs="Calibri"/>
          <w:b w:val="1"/>
          <w:bCs w:val="1"/>
          <w:i w:val="1"/>
          <w:iCs w:val="1"/>
          <w:sz w:val="22"/>
          <w:szCs w:val="22"/>
        </w:rPr>
        <w:t xml:space="preserve">ma </w:t>
      </w:r>
      <w:r w:rsidRPr="62ADBAE8" w:rsidR="709723D1">
        <w:rPr>
          <w:rFonts w:ascii="Calibri" w:hAnsi="Calibri" w:eastAsia="Calibri" w:cs="Calibri"/>
          <w:b w:val="1"/>
          <w:bCs w:val="1"/>
          <w:i w:val="1"/>
          <w:iCs w:val="1"/>
          <w:sz w:val="22"/>
          <w:szCs w:val="22"/>
        </w:rPr>
        <w:t xml:space="preserve">deve essere accompagnato con politiche strutturali </w:t>
      </w:r>
      <w:r w:rsidRPr="62ADBAE8" w:rsidR="1119D9AF">
        <w:rPr>
          <w:rFonts w:ascii="Calibri" w:hAnsi="Calibri" w:eastAsia="Calibri" w:cs="Calibri"/>
          <w:b w:val="1"/>
          <w:bCs w:val="1"/>
          <w:i w:val="1"/>
          <w:iCs w:val="1"/>
          <w:sz w:val="22"/>
          <w:szCs w:val="22"/>
        </w:rPr>
        <w:t xml:space="preserve">per mitigare </w:t>
      </w:r>
      <w:r w:rsidRPr="62ADBAE8" w:rsidR="1119D9AF">
        <w:rPr>
          <w:rFonts w:ascii="Calibri" w:hAnsi="Calibri" w:eastAsia="Calibri" w:cs="Calibri"/>
          <w:b w:val="1"/>
          <w:bCs w:val="1"/>
          <w:i w:val="1"/>
          <w:iCs w:val="1"/>
          <w:sz w:val="22"/>
          <w:szCs w:val="22"/>
        </w:rPr>
        <w:t xml:space="preserve">e azzerare </w:t>
      </w:r>
      <w:r w:rsidRPr="62ADBAE8" w:rsidR="346D7E11">
        <w:rPr>
          <w:rFonts w:ascii="Calibri" w:hAnsi="Calibri" w:eastAsia="Calibri" w:cs="Calibri"/>
          <w:b w:val="1"/>
          <w:bCs w:val="1"/>
          <w:i w:val="1"/>
          <w:iCs w:val="1"/>
          <w:sz w:val="22"/>
          <w:szCs w:val="22"/>
        </w:rPr>
        <w:t xml:space="preserve">gli effetti sociali </w:t>
      </w:r>
      <w:r w:rsidRPr="62ADBAE8" w:rsidR="48630554">
        <w:rPr>
          <w:rFonts w:ascii="Calibri" w:hAnsi="Calibri" w:eastAsia="Calibri" w:cs="Calibri"/>
          <w:b w:val="1"/>
          <w:bCs w:val="1"/>
          <w:i w:val="1"/>
          <w:iCs w:val="1"/>
          <w:sz w:val="22"/>
          <w:szCs w:val="22"/>
        </w:rPr>
        <w:t xml:space="preserve">e </w:t>
      </w:r>
    </w:p>
    <w:p w:rsidR="48630554" w:rsidP="62ADBAE8" w:rsidRDefault="48630554" w14:paraId="54CF05E0" w14:textId="184CC4FD">
      <w:pPr>
        <w:spacing w:after="0" w:line="240" w:lineRule="auto"/>
        <w:jc w:val="center"/>
        <w:rPr>
          <w:rFonts w:ascii="Calibri" w:hAnsi="Calibri" w:eastAsia="Calibri" w:cs="Calibri"/>
          <w:b w:val="1"/>
          <w:bCs w:val="1"/>
          <w:i w:val="1"/>
          <w:iCs w:val="1"/>
          <w:sz w:val="22"/>
          <w:szCs w:val="22"/>
        </w:rPr>
      </w:pPr>
      <w:r w:rsidRPr="62ADBAE8" w:rsidR="48630554">
        <w:rPr>
          <w:rFonts w:ascii="Calibri" w:hAnsi="Calibri" w:eastAsia="Calibri" w:cs="Calibri"/>
          <w:b w:val="1"/>
          <w:bCs w:val="1"/>
          <w:i w:val="1"/>
          <w:iCs w:val="1"/>
          <w:sz w:val="22"/>
          <w:szCs w:val="22"/>
        </w:rPr>
        <w:t xml:space="preserve">per trasformare questa tassa sul carbonio in una opportunità di sviluppo </w:t>
      </w:r>
    </w:p>
    <w:p w:rsidR="48630554" w:rsidP="62ADBAE8" w:rsidRDefault="48630554" w14:paraId="0DD6223D" w14:textId="57E9F614">
      <w:pPr>
        <w:spacing w:after="0" w:line="240" w:lineRule="auto"/>
        <w:jc w:val="center"/>
        <w:rPr>
          <w:rFonts w:ascii="Calibri" w:hAnsi="Calibri" w:eastAsia="Calibri" w:cs="Calibri"/>
          <w:b w:val="1"/>
          <w:bCs w:val="1"/>
          <w:i w:val="1"/>
          <w:iCs w:val="1"/>
          <w:sz w:val="22"/>
          <w:szCs w:val="22"/>
        </w:rPr>
      </w:pPr>
      <w:r w:rsidRPr="62ADBAE8" w:rsidR="48630554">
        <w:rPr>
          <w:rFonts w:ascii="Calibri" w:hAnsi="Calibri" w:eastAsia="Calibri" w:cs="Calibri"/>
          <w:b w:val="1"/>
          <w:bCs w:val="1"/>
          <w:i w:val="1"/>
          <w:iCs w:val="1"/>
          <w:sz w:val="22"/>
          <w:szCs w:val="22"/>
        </w:rPr>
        <w:t>per il Paese e sostegno per famiglie</w:t>
      </w:r>
      <w:r w:rsidRPr="62ADBAE8" w:rsidR="5DFCA1E5">
        <w:rPr>
          <w:rFonts w:ascii="Calibri" w:hAnsi="Calibri" w:eastAsia="Calibri" w:cs="Calibri"/>
          <w:b w:val="1"/>
          <w:bCs w:val="1"/>
          <w:i w:val="1"/>
          <w:iCs w:val="1"/>
          <w:sz w:val="22"/>
          <w:szCs w:val="22"/>
        </w:rPr>
        <w:t xml:space="preserve"> </w:t>
      </w:r>
      <w:r w:rsidRPr="62ADBAE8" w:rsidR="48630554">
        <w:rPr>
          <w:rFonts w:ascii="Calibri" w:hAnsi="Calibri" w:eastAsia="Calibri" w:cs="Calibri"/>
          <w:b w:val="1"/>
          <w:bCs w:val="1"/>
          <w:i w:val="1"/>
          <w:iCs w:val="1"/>
          <w:sz w:val="22"/>
          <w:szCs w:val="22"/>
        </w:rPr>
        <w:t>e microimprese</w:t>
      </w:r>
      <w:r w:rsidRPr="62ADBAE8" w:rsidR="48630554">
        <w:rPr>
          <w:rFonts w:ascii="Calibri" w:hAnsi="Calibri" w:eastAsia="Calibri" w:cs="Calibri"/>
          <w:b w:val="1"/>
          <w:bCs w:val="1"/>
          <w:i w:val="1"/>
          <w:iCs w:val="1"/>
          <w:sz w:val="22"/>
          <w:szCs w:val="22"/>
        </w:rPr>
        <w:t xml:space="preserve">. </w:t>
      </w:r>
      <w:r w:rsidRPr="62ADBAE8" w:rsidR="346D7E11">
        <w:rPr>
          <w:rFonts w:ascii="Calibri" w:hAnsi="Calibri" w:eastAsia="Calibri" w:cs="Calibri"/>
          <w:b w:val="1"/>
          <w:bCs w:val="1"/>
          <w:i w:val="1"/>
          <w:iCs w:val="1"/>
          <w:sz w:val="22"/>
          <w:szCs w:val="22"/>
        </w:rPr>
        <w:t xml:space="preserve"> </w:t>
      </w:r>
    </w:p>
    <w:p w:rsidR="000235D6" w:rsidP="63D3A7D1" w:rsidRDefault="36DDE82B" w14:paraId="41BEF03A" w14:textId="1E3893FC">
      <w:pPr>
        <w:spacing w:after="0" w:line="240" w:lineRule="auto"/>
        <w:jc w:val="center"/>
        <w:rPr>
          <w:rFonts w:ascii="Calibri" w:hAnsi="Calibri" w:eastAsia="Calibri" w:cs="Calibri"/>
          <w:b w:val="1"/>
          <w:bCs w:val="1"/>
          <w:sz w:val="22"/>
          <w:szCs w:val="22"/>
        </w:rPr>
      </w:pPr>
      <w:r w:rsidRPr="62ADBAE8" w:rsidR="346D7E11">
        <w:rPr>
          <w:rFonts w:ascii="Calibri" w:hAnsi="Calibri" w:eastAsia="Calibri" w:cs="Calibri"/>
          <w:b w:val="1"/>
          <w:bCs w:val="1"/>
          <w:i w:val="1"/>
          <w:iCs w:val="1"/>
          <w:sz w:val="22"/>
          <w:szCs w:val="22"/>
        </w:rPr>
        <w:t>Affidarsi a una combinazione diversificata di fonti rinnovabili</w:t>
      </w:r>
      <w:r w:rsidRPr="62ADBAE8" w:rsidR="02366439">
        <w:rPr>
          <w:rFonts w:ascii="Calibri" w:hAnsi="Calibri" w:eastAsia="Calibri" w:cs="Calibri"/>
          <w:b w:val="1"/>
          <w:bCs w:val="1"/>
          <w:i w:val="1"/>
          <w:iCs w:val="1"/>
          <w:sz w:val="22"/>
          <w:szCs w:val="22"/>
        </w:rPr>
        <w:t xml:space="preserve">, efficienza e soluzioni di accesso alle tecnologie </w:t>
      </w:r>
      <w:r w:rsidRPr="62ADBAE8" w:rsidR="346D7E11">
        <w:rPr>
          <w:rFonts w:ascii="Calibri" w:hAnsi="Calibri" w:eastAsia="Calibri" w:cs="Calibri"/>
          <w:b w:val="1"/>
          <w:bCs w:val="1"/>
          <w:i w:val="1"/>
          <w:iCs w:val="1"/>
          <w:sz w:val="22"/>
          <w:szCs w:val="22"/>
        </w:rPr>
        <w:t>è l’unico modo per rendere efficace ed equa la politica climatica</w:t>
      </w:r>
      <w:r w:rsidRPr="62ADBAE8" w:rsidR="346D7E11">
        <w:rPr>
          <w:rFonts w:ascii="Calibri" w:hAnsi="Calibri" w:eastAsia="Calibri" w:cs="Calibri"/>
          <w:b w:val="1"/>
          <w:bCs w:val="1"/>
          <w:sz w:val="22"/>
          <w:szCs w:val="22"/>
        </w:rPr>
        <w:t>”</w:t>
      </w:r>
    </w:p>
    <w:p w:rsidR="000235D6" w:rsidP="63D3A7D1" w:rsidRDefault="36DDE82B" w14:paraId="5917A000" w14:textId="0EB3BB97">
      <w:pPr>
        <w:spacing w:after="0" w:line="240" w:lineRule="auto"/>
        <w:jc w:val="center"/>
        <w:rPr>
          <w:rFonts w:ascii="Calibri" w:hAnsi="Calibri" w:eastAsia="Calibri" w:cs="Calibri"/>
          <w:b/>
          <w:bCs/>
          <w:sz w:val="22"/>
          <w:szCs w:val="22"/>
        </w:rPr>
      </w:pPr>
      <w:r w:rsidRPr="63D3A7D1">
        <w:rPr>
          <w:rFonts w:ascii="Calibri" w:hAnsi="Calibri" w:eastAsia="Calibri" w:cs="Calibri"/>
          <w:b/>
          <w:bCs/>
          <w:sz w:val="22"/>
          <w:szCs w:val="22"/>
        </w:rPr>
        <w:t xml:space="preserve"> </w:t>
      </w:r>
    </w:p>
    <w:p w:rsidR="000235D6" w:rsidP="63D3A7D1" w:rsidRDefault="36DDE82B" w14:paraId="4FCAB864" w14:textId="7B921083">
      <w:pPr>
        <w:spacing w:after="0" w:line="240" w:lineRule="auto"/>
        <w:jc w:val="center"/>
        <w:rPr>
          <w:rFonts w:ascii="Calibri" w:hAnsi="Calibri" w:eastAsia="Calibri" w:cs="Calibri"/>
          <w:sz w:val="20"/>
          <w:szCs w:val="20"/>
        </w:rPr>
      </w:pPr>
      <w:r w:rsidRPr="242B2FC7" w:rsidR="65BABB01">
        <w:rPr>
          <w:rFonts w:ascii="Calibri" w:hAnsi="Calibri" w:eastAsia="Calibri" w:cs="Calibri"/>
          <w:sz w:val="20"/>
          <w:szCs w:val="20"/>
        </w:rPr>
        <w:t>Legambiente, Kyoto Club e altre associazioni hanno inoltre avanzato al Governo alcune proposte per tutelare le fasce più vulnerabili della popolazione e sostenere le piccole imprese nella transizione energetica</w:t>
      </w:r>
    </w:p>
    <w:p w:rsidR="242B2FC7" w:rsidP="242B2FC7" w:rsidRDefault="242B2FC7" w14:paraId="127D0DC4" w14:textId="6EE2C998">
      <w:pPr>
        <w:pStyle w:val="Normal"/>
        <w:spacing w:after="0" w:line="240" w:lineRule="auto"/>
        <w:jc w:val="center"/>
        <w:rPr>
          <w:rFonts w:ascii="Calibri" w:hAnsi="Calibri" w:eastAsia="Calibri" w:cs="Calibri"/>
          <w:sz w:val="20"/>
          <w:szCs w:val="20"/>
        </w:rPr>
      </w:pPr>
    </w:p>
    <w:p w:rsidR="45380CD2" w:rsidP="242B2FC7" w:rsidRDefault="45380CD2" w14:paraId="79DA2250" w14:textId="14993532">
      <w:pPr>
        <w:pStyle w:val="Normal"/>
        <w:spacing w:after="0" w:line="240" w:lineRule="auto"/>
        <w:jc w:val="center"/>
        <w:rPr>
          <w:rFonts w:ascii="Calibri" w:hAnsi="Calibri" w:eastAsia="Calibri" w:cs="Calibri"/>
          <w:b w:val="1"/>
          <w:bCs w:val="1"/>
          <w:sz w:val="20"/>
          <w:szCs w:val="20"/>
        </w:rPr>
      </w:pPr>
      <w:hyperlink r:id="R621f36b022eb4fed">
        <w:r w:rsidRPr="242B2FC7" w:rsidR="45380CD2">
          <w:rPr>
            <w:rStyle w:val="Hyperlink"/>
            <w:rFonts w:ascii="Calibri" w:hAnsi="Calibri" w:eastAsia="Calibri" w:cs="Calibri"/>
            <w:b w:val="1"/>
            <w:bCs w:val="1"/>
            <w:sz w:val="20"/>
            <w:szCs w:val="20"/>
          </w:rPr>
          <w:t>Link</w:t>
        </w:r>
      </w:hyperlink>
      <w:r w:rsidRPr="242B2FC7" w:rsidR="45380CD2">
        <w:rPr>
          <w:rFonts w:ascii="Calibri" w:hAnsi="Calibri" w:eastAsia="Calibri" w:cs="Calibri"/>
          <w:b w:val="1"/>
          <w:bCs w:val="1"/>
          <w:sz w:val="20"/>
          <w:szCs w:val="20"/>
        </w:rPr>
        <w:t xml:space="preserve"> </w:t>
      </w:r>
      <w:r w:rsidRPr="242B2FC7" w:rsidR="45380CD2">
        <w:rPr>
          <w:rFonts w:ascii="Calibri" w:hAnsi="Calibri" w:eastAsia="Calibri" w:cs="Calibri"/>
          <w:b w:val="0"/>
          <w:bCs w:val="0"/>
          <w:sz w:val="20"/>
          <w:szCs w:val="20"/>
        </w:rPr>
        <w:t>all</w:t>
      </w:r>
      <w:r w:rsidRPr="242B2FC7" w:rsidR="1A8C7E23">
        <w:rPr>
          <w:rFonts w:ascii="Calibri" w:hAnsi="Calibri" w:eastAsia="Calibri" w:cs="Calibri"/>
          <w:b w:val="0"/>
          <w:bCs w:val="0"/>
          <w:sz w:val="20"/>
          <w:szCs w:val="20"/>
        </w:rPr>
        <w:t>'analisi</w:t>
      </w:r>
      <w:r w:rsidRPr="242B2FC7" w:rsidR="45380CD2">
        <w:rPr>
          <w:rFonts w:ascii="Calibri" w:hAnsi="Calibri" w:eastAsia="Calibri" w:cs="Calibri"/>
          <w:b w:val="0"/>
          <w:bCs w:val="0"/>
          <w:sz w:val="20"/>
          <w:szCs w:val="20"/>
        </w:rPr>
        <w:t xml:space="preserve"> “La normativa EU ETS 2 e le sue conseguenze attese in Italia”</w:t>
      </w:r>
    </w:p>
    <w:p w:rsidR="000235D6" w:rsidP="63D3A7D1" w:rsidRDefault="36DDE82B" w14:paraId="5280A143" w14:textId="3D99128C">
      <w:pPr>
        <w:spacing w:after="0" w:line="240" w:lineRule="auto"/>
        <w:jc w:val="both"/>
        <w:rPr>
          <w:rFonts w:ascii="Calibri" w:hAnsi="Calibri" w:eastAsia="Calibri" w:cs="Calibri"/>
          <w:b/>
          <w:bCs/>
          <w:sz w:val="22"/>
          <w:szCs w:val="22"/>
        </w:rPr>
      </w:pPr>
      <w:r w:rsidRPr="63D3A7D1">
        <w:rPr>
          <w:rFonts w:ascii="Calibri" w:hAnsi="Calibri" w:eastAsia="Calibri" w:cs="Calibri"/>
          <w:b/>
          <w:bCs/>
          <w:sz w:val="22"/>
          <w:szCs w:val="22"/>
        </w:rPr>
        <w:t xml:space="preserve"> </w:t>
      </w:r>
    </w:p>
    <w:p w:rsidR="000235D6" w:rsidP="63D3A7D1" w:rsidRDefault="36DDE82B" w14:paraId="24E470B0" w14:textId="0DC03547">
      <w:pPr>
        <w:spacing w:after="0" w:line="240" w:lineRule="auto"/>
        <w:jc w:val="both"/>
        <w:rPr>
          <w:rFonts w:ascii="Calibri" w:hAnsi="Calibri" w:eastAsia="Calibri" w:cs="Calibri"/>
          <w:sz w:val="22"/>
          <w:szCs w:val="22"/>
        </w:rPr>
      </w:pPr>
      <w:r w:rsidRPr="63D3A7D1">
        <w:rPr>
          <w:rFonts w:ascii="Calibri" w:hAnsi="Calibri" w:eastAsia="Calibri" w:cs="Calibri"/>
          <w:b/>
          <w:bCs/>
          <w:sz w:val="22"/>
          <w:szCs w:val="22"/>
        </w:rPr>
        <w:t>L’avvio nel 2027 della normativa ETS 2 è sia una sfida sia una grande opportunità</w:t>
      </w:r>
      <w:r w:rsidR="006946DD">
        <w:rPr>
          <w:rFonts w:ascii="Calibri" w:hAnsi="Calibri" w:eastAsia="Calibri" w:cs="Calibri"/>
          <w:sz w:val="22"/>
          <w:szCs w:val="22"/>
        </w:rPr>
        <w:t>. Se</w:t>
      </w:r>
      <w:r w:rsidRPr="63D3A7D1">
        <w:rPr>
          <w:rFonts w:ascii="Calibri" w:hAnsi="Calibri" w:eastAsia="Calibri" w:cs="Calibri"/>
          <w:sz w:val="22"/>
          <w:szCs w:val="22"/>
        </w:rPr>
        <w:t xml:space="preserve"> da un lato l’Europa, estendendo il sistema di scambio delle emissioni agli edifici commerciali, residenziali e istituzionali, al trasporto su strada e </w:t>
      </w:r>
      <w:r w:rsidR="00004D09">
        <w:rPr>
          <w:rFonts w:ascii="Calibri" w:hAnsi="Calibri" w:eastAsia="Calibri" w:cs="Calibri"/>
          <w:sz w:val="22"/>
          <w:szCs w:val="22"/>
        </w:rPr>
        <w:t>alle</w:t>
      </w:r>
      <w:r w:rsidRPr="63D3A7D1">
        <w:rPr>
          <w:rFonts w:ascii="Calibri" w:hAnsi="Calibri" w:eastAsia="Calibri" w:cs="Calibri"/>
          <w:sz w:val="22"/>
          <w:szCs w:val="22"/>
        </w:rPr>
        <w:t xml:space="preserve"> imprese, compie un passo decisivo verso la neutralità climatica, dall’altro questo cambiamento </w:t>
      </w:r>
      <w:r w:rsidR="009E41D5">
        <w:rPr>
          <w:rFonts w:ascii="Calibri" w:hAnsi="Calibri" w:eastAsia="Calibri" w:cs="Calibri"/>
          <w:sz w:val="22"/>
          <w:szCs w:val="22"/>
        </w:rPr>
        <w:t>necessita di</w:t>
      </w:r>
      <w:r w:rsidRPr="63D3A7D1">
        <w:rPr>
          <w:rFonts w:ascii="Calibri" w:hAnsi="Calibri" w:eastAsia="Calibri" w:cs="Calibri"/>
          <w:sz w:val="22"/>
          <w:szCs w:val="22"/>
        </w:rPr>
        <w:t xml:space="preserve"> essere </w:t>
      </w:r>
      <w:r w:rsidR="00334B80">
        <w:rPr>
          <w:rFonts w:ascii="Calibri" w:hAnsi="Calibri" w:eastAsia="Calibri" w:cs="Calibri"/>
          <w:sz w:val="22"/>
          <w:szCs w:val="22"/>
        </w:rPr>
        <w:t xml:space="preserve">guidato </w:t>
      </w:r>
      <w:r w:rsidR="006568A9">
        <w:rPr>
          <w:rFonts w:ascii="Calibri" w:hAnsi="Calibri" w:eastAsia="Calibri" w:cs="Calibri"/>
          <w:sz w:val="22"/>
          <w:szCs w:val="22"/>
        </w:rPr>
        <w:t xml:space="preserve">affinché </w:t>
      </w:r>
      <w:r w:rsidRPr="63D3A7D1">
        <w:rPr>
          <w:rFonts w:ascii="Calibri" w:hAnsi="Calibri" w:eastAsia="Calibri" w:cs="Calibri"/>
          <w:sz w:val="22"/>
          <w:szCs w:val="22"/>
        </w:rPr>
        <w:t xml:space="preserve">l’ambizione ambientale </w:t>
      </w:r>
      <w:r w:rsidR="006568A9">
        <w:rPr>
          <w:rFonts w:ascii="Calibri" w:hAnsi="Calibri" w:eastAsia="Calibri" w:cs="Calibri"/>
          <w:sz w:val="22"/>
          <w:szCs w:val="22"/>
        </w:rPr>
        <w:t>possa procedere</w:t>
      </w:r>
      <w:r w:rsidRPr="63D3A7D1">
        <w:rPr>
          <w:rFonts w:ascii="Calibri" w:hAnsi="Calibri" w:eastAsia="Calibri" w:cs="Calibri"/>
          <w:sz w:val="22"/>
          <w:szCs w:val="22"/>
        </w:rPr>
        <w:t xml:space="preserve"> di pari passo con la tutela di cittadini e imprese.</w:t>
      </w:r>
    </w:p>
    <w:p w:rsidR="000235D6" w:rsidP="63D3A7D1" w:rsidRDefault="36DDE82B" w14:paraId="616E31CE" w14:textId="14A5F417">
      <w:pPr>
        <w:spacing w:after="0" w:line="240" w:lineRule="auto"/>
        <w:jc w:val="both"/>
        <w:rPr>
          <w:rFonts w:ascii="Calibri" w:hAnsi="Calibri" w:eastAsia="Calibri" w:cs="Calibri"/>
          <w:sz w:val="22"/>
          <w:szCs w:val="22"/>
        </w:rPr>
      </w:pPr>
      <w:r w:rsidRPr="63D3A7D1">
        <w:rPr>
          <w:rFonts w:ascii="Calibri" w:hAnsi="Calibri" w:eastAsia="Calibri" w:cs="Calibri"/>
          <w:sz w:val="22"/>
          <w:szCs w:val="22"/>
        </w:rPr>
        <w:t xml:space="preserve"> </w:t>
      </w:r>
    </w:p>
    <w:p w:rsidR="000235D6" w:rsidP="63D3A7D1" w:rsidRDefault="36DDE82B" w14:paraId="35D09599" w14:textId="2BB87309">
      <w:pPr>
        <w:spacing w:after="0" w:line="240" w:lineRule="auto"/>
        <w:jc w:val="both"/>
        <w:rPr>
          <w:rFonts w:ascii="Calibri" w:hAnsi="Calibri" w:eastAsia="Calibri" w:cs="Calibri"/>
          <w:sz w:val="22"/>
          <w:szCs w:val="22"/>
        </w:rPr>
      </w:pPr>
      <w:r w:rsidRPr="62ADBAE8" w:rsidR="346D7E11">
        <w:rPr>
          <w:rFonts w:ascii="Calibri" w:hAnsi="Calibri" w:eastAsia="Calibri" w:cs="Calibri"/>
          <w:sz w:val="22"/>
          <w:szCs w:val="22"/>
        </w:rPr>
        <w:t xml:space="preserve">Sono proprio queste realtà a essere maggiormente esposte agli effetti </w:t>
      </w:r>
      <w:r w:rsidRPr="62ADBAE8" w:rsidR="3656C812">
        <w:rPr>
          <w:rFonts w:ascii="Calibri" w:hAnsi="Calibri" w:eastAsia="Calibri" w:cs="Calibri"/>
          <w:sz w:val="22"/>
          <w:szCs w:val="22"/>
        </w:rPr>
        <w:t>che deriverebbero dall’</w:t>
      </w:r>
      <w:r w:rsidRPr="62ADBAE8" w:rsidR="346D7E11">
        <w:rPr>
          <w:rFonts w:ascii="Calibri" w:hAnsi="Calibri" w:eastAsia="Calibri" w:cs="Calibri"/>
          <w:sz w:val="22"/>
          <w:szCs w:val="22"/>
        </w:rPr>
        <w:t xml:space="preserve">introduzione della politica climatica, sia sul piano sociale </w:t>
      </w:r>
      <w:r w:rsidRPr="62ADBAE8" w:rsidR="3656C812">
        <w:rPr>
          <w:rFonts w:ascii="Calibri" w:hAnsi="Calibri" w:eastAsia="Calibri" w:cs="Calibri"/>
          <w:sz w:val="22"/>
          <w:szCs w:val="22"/>
        </w:rPr>
        <w:t>che</w:t>
      </w:r>
      <w:r w:rsidRPr="62ADBAE8" w:rsidR="346D7E11">
        <w:rPr>
          <w:rFonts w:ascii="Calibri" w:hAnsi="Calibri" w:eastAsia="Calibri" w:cs="Calibri"/>
          <w:sz w:val="22"/>
          <w:szCs w:val="22"/>
        </w:rPr>
        <w:t xml:space="preserve"> economico. Un dato su tutti: </w:t>
      </w:r>
      <w:r w:rsidRPr="62ADBAE8" w:rsidR="346D7E11">
        <w:rPr>
          <w:rFonts w:ascii="Calibri" w:hAnsi="Calibri" w:eastAsia="Calibri" w:cs="Calibri"/>
          <w:b w:val="1"/>
          <w:bCs w:val="1"/>
          <w:sz w:val="22"/>
          <w:szCs w:val="22"/>
        </w:rPr>
        <w:t>la spesa energetica delle famiglie italiane potrebbe crescere fino a 230 euro l’anno</w:t>
      </w:r>
      <w:r w:rsidRPr="62ADBAE8" w:rsidR="346D7E11">
        <w:rPr>
          <w:rFonts w:ascii="Calibri" w:hAnsi="Calibri" w:eastAsia="Calibri" w:cs="Calibri"/>
          <w:sz w:val="22"/>
          <w:szCs w:val="22"/>
        </w:rPr>
        <w:t xml:space="preserve"> nello scenario più sfavorevole</w:t>
      </w:r>
      <w:r w:rsidRPr="62ADBAE8" w:rsidR="03114449">
        <w:rPr>
          <w:rFonts w:ascii="Calibri" w:hAnsi="Calibri" w:eastAsia="Calibri" w:cs="Calibri"/>
          <w:sz w:val="22"/>
          <w:szCs w:val="22"/>
        </w:rPr>
        <w:t>,</w:t>
      </w:r>
      <w:r w:rsidRPr="62ADBAE8" w:rsidR="59345ABD">
        <w:rPr>
          <w:rFonts w:ascii="Calibri" w:hAnsi="Calibri" w:eastAsia="Calibri" w:cs="Calibri"/>
          <w:sz w:val="22"/>
          <w:szCs w:val="22"/>
        </w:rPr>
        <w:t xml:space="preserve"> </w:t>
      </w:r>
      <w:r w:rsidRPr="62ADBAE8" w:rsidR="59345ABD">
        <w:rPr>
          <w:rFonts w:ascii="Calibri" w:hAnsi="Calibri" w:eastAsia="Calibri" w:cs="Calibri"/>
          <w:b w:val="1"/>
          <w:bCs w:val="1"/>
          <w:sz w:val="22"/>
          <w:szCs w:val="22"/>
        </w:rPr>
        <w:t>2,5 volte la spesa media delle bollette elettriche delle famiglie</w:t>
      </w:r>
      <w:r w:rsidRPr="62ADBAE8" w:rsidR="346D7E11">
        <w:rPr>
          <w:rFonts w:ascii="Calibri" w:hAnsi="Calibri" w:eastAsia="Calibri" w:cs="Calibri"/>
          <w:sz w:val="22"/>
          <w:szCs w:val="22"/>
        </w:rPr>
        <w:t xml:space="preserve">. Un impatto che varia sensibilmente </w:t>
      </w:r>
      <w:r w:rsidRPr="62ADBAE8" w:rsidR="6154A6FC">
        <w:rPr>
          <w:rFonts w:ascii="Calibri" w:hAnsi="Calibri" w:eastAsia="Calibri" w:cs="Calibri"/>
          <w:sz w:val="22"/>
          <w:szCs w:val="22"/>
        </w:rPr>
        <w:t>a livello territoriale</w:t>
      </w:r>
      <w:r w:rsidRPr="62ADBAE8" w:rsidR="346D7E11">
        <w:rPr>
          <w:rFonts w:ascii="Calibri" w:hAnsi="Calibri" w:eastAsia="Calibri" w:cs="Calibri"/>
          <w:sz w:val="22"/>
          <w:szCs w:val="22"/>
        </w:rPr>
        <w:t xml:space="preserve">: </w:t>
      </w:r>
      <w:r w:rsidRPr="62ADBAE8" w:rsidR="346D7E11">
        <w:rPr>
          <w:rFonts w:ascii="Calibri" w:hAnsi="Calibri" w:eastAsia="Calibri" w:cs="Calibri"/>
          <w:b w:val="1"/>
          <w:bCs w:val="1"/>
          <w:sz w:val="22"/>
          <w:szCs w:val="22"/>
        </w:rPr>
        <w:t>le regioni del Sud e le isole</w:t>
      </w:r>
      <w:r w:rsidRPr="62ADBAE8" w:rsidR="346D7E11">
        <w:rPr>
          <w:rFonts w:ascii="Calibri" w:hAnsi="Calibri" w:eastAsia="Calibri" w:cs="Calibri"/>
          <w:sz w:val="22"/>
          <w:szCs w:val="22"/>
        </w:rPr>
        <w:t xml:space="preserve">, caratterizzate da un mix energetico meno rinnovabile, </w:t>
      </w:r>
      <w:r w:rsidRPr="62ADBAE8" w:rsidR="346D7E11">
        <w:rPr>
          <w:rFonts w:ascii="Calibri" w:hAnsi="Calibri" w:eastAsia="Calibri" w:cs="Calibri"/>
          <w:b w:val="1"/>
          <w:bCs w:val="1"/>
          <w:sz w:val="22"/>
          <w:szCs w:val="22"/>
        </w:rPr>
        <w:t>potrebbero registrare rincari fino a 56 euro l’anno sulla bolletta elettrica</w:t>
      </w:r>
      <w:r w:rsidRPr="62ADBAE8" w:rsidR="346D7E11">
        <w:rPr>
          <w:rFonts w:ascii="Calibri" w:hAnsi="Calibri" w:eastAsia="Calibri" w:cs="Calibri"/>
          <w:sz w:val="22"/>
          <w:szCs w:val="22"/>
        </w:rPr>
        <w:t xml:space="preserve">, mentre </w:t>
      </w:r>
      <w:r w:rsidRPr="62ADBAE8" w:rsidR="346D7E11">
        <w:rPr>
          <w:rFonts w:ascii="Calibri" w:hAnsi="Calibri" w:eastAsia="Calibri" w:cs="Calibri"/>
          <w:b w:val="1"/>
          <w:bCs w:val="1"/>
          <w:sz w:val="22"/>
          <w:szCs w:val="22"/>
        </w:rPr>
        <w:t>nel Nord</w:t>
      </w:r>
      <w:r w:rsidRPr="62ADBAE8" w:rsidR="346D7E11">
        <w:rPr>
          <w:rFonts w:ascii="Calibri" w:hAnsi="Calibri" w:eastAsia="Calibri" w:cs="Calibri"/>
          <w:sz w:val="22"/>
          <w:szCs w:val="22"/>
        </w:rPr>
        <w:t xml:space="preserve"> gli </w:t>
      </w:r>
      <w:r w:rsidRPr="62ADBAE8" w:rsidR="346D7E11">
        <w:rPr>
          <w:rFonts w:ascii="Calibri" w:hAnsi="Calibri" w:eastAsia="Calibri" w:cs="Calibri"/>
          <w:b w:val="1"/>
          <w:bCs w:val="1"/>
          <w:sz w:val="22"/>
          <w:szCs w:val="22"/>
        </w:rPr>
        <w:t>incrementi più significativi</w:t>
      </w:r>
      <w:r w:rsidRPr="62ADBAE8" w:rsidR="346D7E11">
        <w:rPr>
          <w:rFonts w:ascii="Calibri" w:hAnsi="Calibri" w:eastAsia="Calibri" w:cs="Calibri"/>
          <w:sz w:val="22"/>
          <w:szCs w:val="22"/>
        </w:rPr>
        <w:t xml:space="preserve"> riguarderebbero il </w:t>
      </w:r>
      <w:r w:rsidRPr="62ADBAE8" w:rsidR="346D7E11">
        <w:rPr>
          <w:rFonts w:ascii="Calibri" w:hAnsi="Calibri" w:eastAsia="Calibri" w:cs="Calibri"/>
          <w:b w:val="1"/>
          <w:bCs w:val="1"/>
          <w:sz w:val="22"/>
          <w:szCs w:val="22"/>
        </w:rPr>
        <w:t>costo del gas</w:t>
      </w:r>
      <w:r w:rsidRPr="62ADBAE8" w:rsidR="346D7E11">
        <w:rPr>
          <w:rFonts w:ascii="Calibri" w:hAnsi="Calibri" w:eastAsia="Calibri" w:cs="Calibri"/>
          <w:sz w:val="22"/>
          <w:szCs w:val="22"/>
        </w:rPr>
        <w:t xml:space="preserve">, con </w:t>
      </w:r>
      <w:r w:rsidRPr="62ADBAE8" w:rsidR="346D7E11">
        <w:rPr>
          <w:rFonts w:ascii="Calibri" w:hAnsi="Calibri" w:eastAsia="Calibri" w:cs="Calibri"/>
          <w:b w:val="1"/>
          <w:bCs w:val="1"/>
          <w:sz w:val="22"/>
          <w:szCs w:val="22"/>
        </w:rPr>
        <w:t>aumenti fino a 195 euro annui</w:t>
      </w:r>
      <w:r w:rsidRPr="62ADBAE8" w:rsidR="346D7E11">
        <w:rPr>
          <w:rFonts w:ascii="Calibri" w:hAnsi="Calibri" w:eastAsia="Calibri" w:cs="Calibri"/>
          <w:sz w:val="22"/>
          <w:szCs w:val="22"/>
        </w:rPr>
        <w:t xml:space="preserve"> legati soprattutto al riscaldamento domestico.</w:t>
      </w:r>
    </w:p>
    <w:p w:rsidR="000235D6" w:rsidP="63D3A7D1" w:rsidRDefault="36DDE82B" w14:paraId="2096B33F" w14:textId="62D63499">
      <w:pPr>
        <w:spacing w:after="0" w:line="240" w:lineRule="auto"/>
        <w:jc w:val="both"/>
        <w:rPr>
          <w:rFonts w:ascii="Calibri" w:hAnsi="Calibri" w:eastAsia="Calibri" w:cs="Calibri"/>
          <w:sz w:val="22"/>
          <w:szCs w:val="22"/>
        </w:rPr>
      </w:pPr>
      <w:r w:rsidRPr="63D3A7D1">
        <w:rPr>
          <w:rFonts w:ascii="Calibri" w:hAnsi="Calibri" w:eastAsia="Calibri" w:cs="Calibri"/>
          <w:sz w:val="22"/>
          <w:szCs w:val="22"/>
        </w:rPr>
        <w:t xml:space="preserve"> </w:t>
      </w:r>
    </w:p>
    <w:p w:rsidR="000235D6" w:rsidP="63D3A7D1" w:rsidRDefault="36DDE82B" w14:paraId="77D0436C" w14:textId="1870AAC7">
      <w:pPr>
        <w:spacing w:after="0" w:line="240" w:lineRule="auto"/>
        <w:jc w:val="both"/>
        <w:rPr>
          <w:rFonts w:ascii="Calibri" w:hAnsi="Calibri" w:eastAsia="Calibri" w:cs="Calibri"/>
          <w:sz w:val="22"/>
          <w:szCs w:val="22"/>
        </w:rPr>
      </w:pPr>
      <w:r w:rsidRPr="63D3A7D1">
        <w:rPr>
          <w:rFonts w:ascii="Calibri" w:hAnsi="Calibri" w:eastAsia="Calibri" w:cs="Calibri"/>
          <w:b/>
          <w:bCs/>
          <w:sz w:val="22"/>
          <w:szCs w:val="22"/>
        </w:rPr>
        <w:t>A subire gli effetti dell’ETS 2 non saranno soltanto le famiglie</w:t>
      </w:r>
      <w:r w:rsidRPr="63D3A7D1">
        <w:rPr>
          <w:rFonts w:ascii="Calibri" w:hAnsi="Calibri" w:eastAsia="Calibri" w:cs="Calibri"/>
          <w:sz w:val="22"/>
          <w:szCs w:val="22"/>
        </w:rPr>
        <w:t xml:space="preserve">, anche il </w:t>
      </w:r>
      <w:r w:rsidRPr="63D3A7D1">
        <w:rPr>
          <w:rFonts w:ascii="Calibri" w:hAnsi="Calibri" w:eastAsia="Calibri" w:cs="Calibri"/>
          <w:b/>
          <w:bCs/>
          <w:sz w:val="22"/>
          <w:szCs w:val="22"/>
        </w:rPr>
        <w:t>comparto commerciale</w:t>
      </w:r>
      <w:r w:rsidRPr="63D3A7D1">
        <w:rPr>
          <w:rFonts w:ascii="Calibri" w:hAnsi="Calibri" w:eastAsia="Calibri" w:cs="Calibri"/>
          <w:sz w:val="22"/>
          <w:szCs w:val="22"/>
        </w:rPr>
        <w:t xml:space="preserve"> e le </w:t>
      </w:r>
      <w:r w:rsidRPr="63D3A7D1">
        <w:rPr>
          <w:rFonts w:ascii="Calibri" w:hAnsi="Calibri" w:eastAsia="Calibri" w:cs="Calibri"/>
          <w:b/>
          <w:bCs/>
          <w:sz w:val="22"/>
          <w:szCs w:val="22"/>
        </w:rPr>
        <w:t>piccole imprese artigiane e industriali</w:t>
      </w:r>
      <w:r w:rsidRPr="63D3A7D1">
        <w:rPr>
          <w:rFonts w:ascii="Calibri" w:hAnsi="Calibri" w:eastAsia="Calibri" w:cs="Calibri"/>
          <w:sz w:val="22"/>
          <w:szCs w:val="22"/>
        </w:rPr>
        <w:t xml:space="preserve"> dovranno affrontare nuovi oneri. Con un prezzo ipotetico della CO₂ pari a 50 euro/tonnellata, il costo complessivo dell’ETS 2 per questi settori potrebbe variare, su scala europea, tra 7 e 8,75 miliardi di euro l’anno. Considerato che l’Italia pesa per circa il 10% delle emissioni UE interessate, il </w:t>
      </w:r>
      <w:r w:rsidRPr="63D3A7D1">
        <w:rPr>
          <w:rFonts w:ascii="Calibri" w:hAnsi="Calibri" w:eastAsia="Calibri" w:cs="Calibri"/>
          <w:b/>
          <w:bCs/>
          <w:sz w:val="22"/>
          <w:szCs w:val="22"/>
        </w:rPr>
        <w:t>costo indiretto medio stimato si attesterebbe tra 12 e 25 euro l’anno per abitante</w:t>
      </w:r>
      <w:r w:rsidRPr="63D3A7D1">
        <w:rPr>
          <w:rFonts w:ascii="Calibri" w:hAnsi="Calibri" w:eastAsia="Calibri" w:cs="Calibri"/>
          <w:sz w:val="22"/>
          <w:szCs w:val="22"/>
        </w:rPr>
        <w:t>.</w:t>
      </w:r>
    </w:p>
    <w:p w:rsidR="000235D6" w:rsidP="63D3A7D1" w:rsidRDefault="00CE5905" w14:paraId="7664BDE4" w14:textId="405187EF">
      <w:pPr>
        <w:spacing w:after="0" w:line="240" w:lineRule="auto"/>
        <w:jc w:val="both"/>
        <w:rPr>
          <w:rFonts w:ascii="Calibri" w:hAnsi="Calibri" w:eastAsia="Calibri" w:cs="Calibri"/>
          <w:sz w:val="22"/>
          <w:szCs w:val="22"/>
        </w:rPr>
      </w:pPr>
      <w:r>
        <w:rPr>
          <w:rFonts w:ascii="Calibri" w:hAnsi="Calibri" w:eastAsia="Calibri" w:cs="Calibri"/>
          <w:sz w:val="22"/>
          <w:szCs w:val="22"/>
        </w:rPr>
        <w:t>Anche</w:t>
      </w:r>
      <w:r w:rsidRPr="63D3A7D1" w:rsidR="36DDE82B">
        <w:rPr>
          <w:rFonts w:ascii="Calibri" w:hAnsi="Calibri" w:eastAsia="Calibri" w:cs="Calibri"/>
          <w:sz w:val="22"/>
          <w:szCs w:val="22"/>
        </w:rPr>
        <w:t xml:space="preserve"> il </w:t>
      </w:r>
      <w:r w:rsidRPr="63D3A7D1" w:rsidR="36DDE82B">
        <w:rPr>
          <w:rFonts w:ascii="Calibri" w:hAnsi="Calibri" w:eastAsia="Calibri" w:cs="Calibri"/>
          <w:b/>
          <w:bCs/>
          <w:sz w:val="22"/>
          <w:szCs w:val="22"/>
        </w:rPr>
        <w:t>settore dei trasporti</w:t>
      </w:r>
      <w:r w:rsidRPr="63D3A7D1" w:rsidR="36DDE82B">
        <w:rPr>
          <w:rFonts w:ascii="Calibri" w:hAnsi="Calibri" w:eastAsia="Calibri" w:cs="Calibri"/>
          <w:sz w:val="22"/>
          <w:szCs w:val="22"/>
        </w:rPr>
        <w:t xml:space="preserve"> </w:t>
      </w:r>
      <w:r>
        <w:rPr>
          <w:rFonts w:ascii="Calibri" w:hAnsi="Calibri" w:eastAsia="Calibri" w:cs="Calibri"/>
          <w:sz w:val="22"/>
          <w:szCs w:val="22"/>
        </w:rPr>
        <w:t xml:space="preserve">non </w:t>
      </w:r>
      <w:r w:rsidRPr="63D3A7D1" w:rsidR="36DDE82B">
        <w:rPr>
          <w:rFonts w:ascii="Calibri" w:hAnsi="Calibri" w:eastAsia="Calibri" w:cs="Calibri"/>
          <w:sz w:val="22"/>
          <w:szCs w:val="22"/>
        </w:rPr>
        <w:t xml:space="preserve">rimarrà immune: </w:t>
      </w:r>
      <w:r w:rsidRPr="63D3A7D1" w:rsidR="36DDE82B">
        <w:rPr>
          <w:rFonts w:ascii="Calibri" w:hAnsi="Calibri" w:eastAsia="Calibri" w:cs="Calibri"/>
          <w:b/>
          <w:bCs/>
          <w:sz w:val="22"/>
          <w:szCs w:val="22"/>
        </w:rPr>
        <w:t>per le famiglie</w:t>
      </w:r>
      <w:r w:rsidRPr="63D3A7D1" w:rsidR="36DDE82B">
        <w:rPr>
          <w:rFonts w:ascii="Calibri" w:hAnsi="Calibri" w:eastAsia="Calibri" w:cs="Calibri"/>
          <w:sz w:val="22"/>
          <w:szCs w:val="22"/>
        </w:rPr>
        <w:t>, l’</w:t>
      </w:r>
      <w:r w:rsidRPr="63D3A7D1" w:rsidR="36DDE82B">
        <w:rPr>
          <w:rFonts w:ascii="Calibri" w:hAnsi="Calibri" w:eastAsia="Calibri" w:cs="Calibri"/>
          <w:b/>
          <w:bCs/>
          <w:sz w:val="22"/>
          <w:szCs w:val="22"/>
        </w:rPr>
        <w:t>aumento del prezzo di benzina e gasolio</w:t>
      </w:r>
      <w:r w:rsidRPr="63D3A7D1" w:rsidR="36DDE82B">
        <w:rPr>
          <w:rFonts w:ascii="Calibri" w:hAnsi="Calibri" w:eastAsia="Calibri" w:cs="Calibri"/>
          <w:sz w:val="22"/>
          <w:szCs w:val="22"/>
        </w:rPr>
        <w:t xml:space="preserve"> potrebbe oscillare </w:t>
      </w:r>
      <w:r w:rsidRPr="63D3A7D1" w:rsidR="36DDE82B">
        <w:rPr>
          <w:rFonts w:ascii="Calibri" w:hAnsi="Calibri" w:eastAsia="Calibri" w:cs="Calibri"/>
          <w:b/>
          <w:bCs/>
          <w:sz w:val="22"/>
          <w:szCs w:val="22"/>
        </w:rPr>
        <w:t>tra 60 e 176 euro l’anno</w:t>
      </w:r>
      <w:r w:rsidRPr="63D3A7D1" w:rsidR="36DDE82B">
        <w:rPr>
          <w:rFonts w:ascii="Calibri" w:hAnsi="Calibri" w:eastAsia="Calibri" w:cs="Calibri"/>
          <w:sz w:val="22"/>
          <w:szCs w:val="22"/>
        </w:rPr>
        <w:t xml:space="preserve">, mentre per le </w:t>
      </w:r>
      <w:r w:rsidRPr="63D3A7D1" w:rsidR="36DDE82B">
        <w:rPr>
          <w:rFonts w:ascii="Calibri" w:hAnsi="Calibri" w:eastAsia="Calibri" w:cs="Calibri"/>
          <w:b/>
          <w:bCs/>
          <w:sz w:val="22"/>
          <w:szCs w:val="22"/>
        </w:rPr>
        <w:t>piccole imprese</w:t>
      </w:r>
      <w:r w:rsidRPr="63D3A7D1" w:rsidR="36DDE82B">
        <w:rPr>
          <w:rFonts w:ascii="Calibri" w:hAnsi="Calibri" w:eastAsia="Calibri" w:cs="Calibri"/>
          <w:sz w:val="22"/>
          <w:szCs w:val="22"/>
        </w:rPr>
        <w:t xml:space="preserve"> l’</w:t>
      </w:r>
      <w:r w:rsidRPr="63D3A7D1" w:rsidR="36DDE82B">
        <w:rPr>
          <w:rFonts w:ascii="Calibri" w:hAnsi="Calibri" w:eastAsia="Calibri" w:cs="Calibri"/>
          <w:b/>
          <w:bCs/>
          <w:sz w:val="22"/>
          <w:szCs w:val="22"/>
        </w:rPr>
        <w:t>aggravio potrebbe raggiungere i 550 euro</w:t>
      </w:r>
      <w:r w:rsidRPr="63D3A7D1" w:rsidR="36DDE82B">
        <w:rPr>
          <w:rFonts w:ascii="Calibri" w:hAnsi="Calibri" w:eastAsia="Calibri" w:cs="Calibri"/>
          <w:sz w:val="22"/>
          <w:szCs w:val="22"/>
        </w:rPr>
        <w:t>. E infine, anche</w:t>
      </w:r>
      <w:r w:rsidRPr="63D3A7D1" w:rsidR="36DDE82B">
        <w:rPr>
          <w:rFonts w:ascii="Calibri" w:hAnsi="Calibri" w:eastAsia="Calibri" w:cs="Calibri"/>
          <w:b/>
          <w:bCs/>
          <w:sz w:val="22"/>
          <w:szCs w:val="22"/>
        </w:rPr>
        <w:t xml:space="preserve"> il trasporto pubblico locale</w:t>
      </w:r>
      <w:r w:rsidRPr="63D3A7D1" w:rsidR="36DDE82B">
        <w:rPr>
          <w:rFonts w:ascii="Calibri" w:hAnsi="Calibri" w:eastAsia="Calibri" w:cs="Calibri"/>
          <w:sz w:val="22"/>
          <w:szCs w:val="22"/>
        </w:rPr>
        <w:t xml:space="preserve"> subirà l’impatto dell’inclusione di autobus e mezzi a diesel e metano nel nuovo sistema ETS 2, con un aumento del costo per ciascun passeggero seppur più contenuto rispetto ad altri settori.</w:t>
      </w:r>
    </w:p>
    <w:p w:rsidR="000235D6" w:rsidP="63D3A7D1" w:rsidRDefault="36DDE82B" w14:paraId="6923E848" w14:textId="07D8201D">
      <w:pPr>
        <w:spacing w:after="0" w:line="240" w:lineRule="auto"/>
        <w:jc w:val="both"/>
        <w:rPr>
          <w:rFonts w:ascii="Calibri" w:hAnsi="Calibri" w:eastAsia="Calibri" w:cs="Calibri"/>
          <w:sz w:val="22"/>
          <w:szCs w:val="22"/>
        </w:rPr>
      </w:pPr>
      <w:r w:rsidRPr="63D3A7D1">
        <w:rPr>
          <w:rFonts w:ascii="Calibri" w:hAnsi="Calibri" w:eastAsia="Calibri" w:cs="Calibri"/>
          <w:sz w:val="22"/>
          <w:szCs w:val="22"/>
        </w:rPr>
        <w:t xml:space="preserve"> </w:t>
      </w:r>
    </w:p>
    <w:p w:rsidR="000235D6" w:rsidP="63D3A7D1" w:rsidRDefault="36DDE82B" w14:paraId="34359584" w14:textId="67900C86">
      <w:pPr>
        <w:spacing w:after="0" w:line="240" w:lineRule="auto"/>
        <w:jc w:val="both"/>
        <w:rPr>
          <w:rFonts w:ascii="Calibri" w:hAnsi="Calibri" w:eastAsia="Calibri" w:cs="Calibri"/>
          <w:sz w:val="22"/>
          <w:szCs w:val="22"/>
        </w:rPr>
      </w:pPr>
      <w:r w:rsidRPr="242B2FC7" w:rsidR="04B3C92B">
        <w:rPr>
          <w:rFonts w:ascii="Calibri" w:hAnsi="Calibri" w:eastAsia="Calibri" w:cs="Calibri"/>
          <w:sz w:val="22"/>
          <w:szCs w:val="22"/>
        </w:rPr>
        <w:t>Questo è ciò che emerge dallo studio</w:t>
      </w:r>
      <w:r w:rsidRPr="242B2FC7" w:rsidR="04B3C92B">
        <w:rPr>
          <w:rFonts w:ascii="Calibri" w:hAnsi="Calibri" w:eastAsia="Calibri" w:cs="Calibri"/>
          <w:sz w:val="22"/>
          <w:szCs w:val="22"/>
        </w:rPr>
        <w:t xml:space="preserve"> “</w:t>
      </w:r>
      <w:hyperlink r:id="Rc62d0c33835f4ea5">
        <w:r w:rsidRPr="242B2FC7" w:rsidR="04B3C92B">
          <w:rPr>
            <w:rStyle w:val="Hyperlink"/>
            <w:rFonts w:ascii="Calibri" w:hAnsi="Calibri" w:eastAsia="Calibri" w:cs="Calibri"/>
            <w:b w:val="1"/>
            <w:bCs w:val="1"/>
            <w:sz w:val="22"/>
            <w:szCs w:val="22"/>
          </w:rPr>
          <w:t>La normativa EU ETS 2 e le sue conseguenze attese in Italia</w:t>
        </w:r>
      </w:hyperlink>
      <w:r w:rsidRPr="242B2FC7" w:rsidR="04B3C92B">
        <w:rPr>
          <w:rFonts w:ascii="Calibri" w:hAnsi="Calibri" w:eastAsia="Calibri" w:cs="Calibri"/>
          <w:sz w:val="22"/>
          <w:szCs w:val="22"/>
        </w:rPr>
        <w:t>”</w:t>
      </w:r>
      <w:r w:rsidRPr="242B2FC7" w:rsidR="7024014D">
        <w:rPr>
          <w:rFonts w:ascii="Calibri" w:hAnsi="Calibri" w:eastAsia="Calibri" w:cs="Calibri"/>
          <w:sz w:val="22"/>
          <w:szCs w:val="22"/>
        </w:rPr>
        <w:t xml:space="preserve">, </w:t>
      </w:r>
      <w:r w:rsidRPr="242B2FC7" w:rsidR="1D8F4768">
        <w:rPr>
          <w:rFonts w:ascii="Calibri" w:hAnsi="Calibri" w:eastAsia="Calibri" w:cs="Calibri"/>
          <w:sz w:val="22"/>
          <w:szCs w:val="22"/>
        </w:rPr>
        <w:t xml:space="preserve">commissionato da </w:t>
      </w:r>
      <w:r w:rsidRPr="242B2FC7" w:rsidR="04B3C92B">
        <w:rPr>
          <w:rFonts w:ascii="Calibri" w:hAnsi="Calibri" w:eastAsia="Calibri" w:cs="Calibri"/>
          <w:b w:val="1"/>
          <w:bCs w:val="1"/>
          <w:sz w:val="22"/>
          <w:szCs w:val="22"/>
        </w:rPr>
        <w:t>Legambiente</w:t>
      </w:r>
      <w:r w:rsidRPr="242B2FC7" w:rsidR="04B3C92B">
        <w:rPr>
          <w:rFonts w:ascii="Calibri" w:hAnsi="Calibri" w:eastAsia="Calibri" w:cs="Calibri"/>
          <w:sz w:val="22"/>
          <w:szCs w:val="22"/>
        </w:rPr>
        <w:t xml:space="preserve"> e </w:t>
      </w:r>
      <w:r w:rsidRPr="242B2FC7" w:rsidR="04B3C92B">
        <w:rPr>
          <w:rFonts w:ascii="Calibri" w:hAnsi="Calibri" w:eastAsia="Calibri" w:cs="Calibri"/>
          <w:b w:val="1"/>
          <w:bCs w:val="1"/>
          <w:sz w:val="22"/>
          <w:szCs w:val="22"/>
        </w:rPr>
        <w:t>Kyoto Club</w:t>
      </w:r>
      <w:r w:rsidRPr="242B2FC7" w:rsidR="4DDBF8A3">
        <w:rPr>
          <w:rFonts w:ascii="Calibri" w:hAnsi="Calibri" w:eastAsia="Calibri" w:cs="Calibri"/>
          <w:b w:val="1"/>
          <w:bCs w:val="1"/>
          <w:sz w:val="22"/>
          <w:szCs w:val="22"/>
        </w:rPr>
        <w:t xml:space="preserve"> </w:t>
      </w:r>
      <w:r w:rsidRPr="242B2FC7" w:rsidR="4DDBF8A3">
        <w:rPr>
          <w:rFonts w:ascii="Calibri" w:hAnsi="Calibri" w:eastAsia="Calibri" w:cs="Calibri"/>
          <w:b w:val="0"/>
          <w:bCs w:val="0"/>
          <w:sz w:val="22"/>
          <w:szCs w:val="22"/>
        </w:rPr>
        <w:t>nell’ambito della campagna #perunsaltodiclasse</w:t>
      </w:r>
      <w:r w:rsidRPr="242B2FC7" w:rsidR="04B3C92B">
        <w:rPr>
          <w:rFonts w:ascii="Calibri" w:hAnsi="Calibri" w:eastAsia="Calibri" w:cs="Calibri"/>
          <w:sz w:val="22"/>
          <w:szCs w:val="22"/>
        </w:rPr>
        <w:t xml:space="preserve">, </w:t>
      </w:r>
      <w:r w:rsidRPr="242B2FC7" w:rsidR="46C2F902">
        <w:rPr>
          <w:rFonts w:ascii="Calibri" w:hAnsi="Calibri" w:eastAsia="Calibri" w:cs="Calibri"/>
          <w:sz w:val="22"/>
          <w:szCs w:val="22"/>
        </w:rPr>
        <w:t xml:space="preserve">e </w:t>
      </w:r>
      <w:r w:rsidRPr="242B2FC7" w:rsidR="04B3C92B">
        <w:rPr>
          <w:rFonts w:ascii="Calibri" w:hAnsi="Calibri" w:eastAsia="Calibri" w:cs="Calibri"/>
          <w:sz w:val="22"/>
          <w:szCs w:val="22"/>
        </w:rPr>
        <w:t xml:space="preserve">presentato nella </w:t>
      </w:r>
      <w:r w:rsidRPr="242B2FC7" w:rsidR="04B3C92B">
        <w:rPr>
          <w:rFonts w:ascii="Calibri" w:hAnsi="Calibri" w:eastAsia="Calibri" w:cs="Calibri"/>
          <w:b w:val="1"/>
          <w:bCs w:val="1"/>
          <w:sz w:val="22"/>
          <w:szCs w:val="22"/>
        </w:rPr>
        <w:t xml:space="preserve">seconda giornata </w:t>
      </w:r>
      <w:r w:rsidRPr="242B2FC7" w:rsidR="04B3C92B">
        <w:rPr>
          <w:rFonts w:ascii="Calibri" w:hAnsi="Calibri" w:eastAsia="Calibri" w:cs="Calibri"/>
          <w:sz w:val="22"/>
          <w:szCs w:val="22"/>
        </w:rPr>
        <w:t>della</w:t>
      </w:r>
      <w:r w:rsidRPr="242B2FC7" w:rsidR="04B3C92B">
        <w:rPr>
          <w:rFonts w:ascii="Calibri" w:hAnsi="Calibri" w:eastAsia="Calibri" w:cs="Calibri"/>
          <w:b w:val="1"/>
          <w:bCs w:val="1"/>
          <w:sz w:val="22"/>
          <w:szCs w:val="22"/>
        </w:rPr>
        <w:t xml:space="preserve"> XVIII edizione del Forum </w:t>
      </w:r>
      <w:r w:rsidRPr="242B2FC7" w:rsidR="04B3C92B">
        <w:rPr>
          <w:rFonts w:ascii="Calibri" w:hAnsi="Calibri" w:eastAsia="Calibri" w:cs="Calibri"/>
          <w:b w:val="1"/>
          <w:bCs w:val="1"/>
          <w:sz w:val="22"/>
          <w:szCs w:val="22"/>
        </w:rPr>
        <w:t>QualEnergia</w:t>
      </w:r>
      <w:r w:rsidRPr="242B2FC7" w:rsidR="04B3C92B">
        <w:rPr>
          <w:rFonts w:ascii="Calibri" w:hAnsi="Calibri" w:eastAsia="Calibri" w:cs="Calibri"/>
          <w:sz w:val="22"/>
          <w:szCs w:val="22"/>
        </w:rPr>
        <w:t xml:space="preserve">, durante la sessione “Direttiva case green: le opportunità della normativa europea ETS 2”. L’analisi, a cura di Simone Borghesi (Università di Siena, Istituto Universitario Europeo, Associazione Europea degli Economisti Ambientali), e Jacopo Cammeo (Istituto Universitario Europeo, Associazione Europea degli Economisti Ambientali), evidenzia come l’ETS 2 possa generare impatti sociali rilevanti, soprattutto sulle fasce più vulnerabili, ossia famiglie esposte alla povertà energetica e alla </w:t>
      </w:r>
      <w:r w:rsidRPr="242B2FC7" w:rsidR="04B3C92B">
        <w:rPr>
          <w:rFonts w:ascii="Calibri" w:hAnsi="Calibri" w:eastAsia="Calibri" w:cs="Calibri"/>
          <w:i w:val="1"/>
          <w:iCs w:val="1"/>
          <w:sz w:val="22"/>
          <w:szCs w:val="22"/>
        </w:rPr>
        <w:t>mobility</w:t>
      </w:r>
      <w:r w:rsidRPr="242B2FC7" w:rsidR="04B3C92B">
        <w:rPr>
          <w:rFonts w:ascii="Calibri" w:hAnsi="Calibri" w:eastAsia="Calibri" w:cs="Calibri"/>
          <w:i w:val="1"/>
          <w:iCs w:val="1"/>
          <w:sz w:val="22"/>
          <w:szCs w:val="22"/>
        </w:rPr>
        <w:t xml:space="preserve"> </w:t>
      </w:r>
      <w:r w:rsidRPr="242B2FC7" w:rsidR="04B3C92B">
        <w:rPr>
          <w:rFonts w:ascii="Calibri" w:hAnsi="Calibri" w:eastAsia="Calibri" w:cs="Calibri"/>
          <w:i w:val="1"/>
          <w:iCs w:val="1"/>
          <w:sz w:val="22"/>
          <w:szCs w:val="22"/>
        </w:rPr>
        <w:t>poverty</w:t>
      </w:r>
      <w:r w:rsidRPr="242B2FC7" w:rsidR="04B3C92B">
        <w:rPr>
          <w:rFonts w:ascii="Calibri" w:hAnsi="Calibri" w:eastAsia="Calibri" w:cs="Calibri"/>
          <w:sz w:val="22"/>
          <w:szCs w:val="22"/>
        </w:rPr>
        <w:t>, o già colpite dal caro-prezzi della crisi energetica.</w:t>
      </w:r>
    </w:p>
    <w:p w:rsidR="000235D6" w:rsidP="63D3A7D1" w:rsidRDefault="36DDE82B" w14:paraId="4A92817A" w14:textId="23B2EB31">
      <w:pPr>
        <w:spacing w:after="0" w:line="240" w:lineRule="auto"/>
        <w:jc w:val="both"/>
        <w:rPr>
          <w:rFonts w:ascii="Calibri" w:hAnsi="Calibri" w:eastAsia="Calibri" w:cs="Calibri"/>
          <w:sz w:val="22"/>
          <w:szCs w:val="22"/>
        </w:rPr>
      </w:pPr>
      <w:r w:rsidRPr="63D3A7D1">
        <w:rPr>
          <w:rFonts w:ascii="Calibri" w:hAnsi="Calibri" w:eastAsia="Calibri" w:cs="Calibri"/>
          <w:sz w:val="22"/>
          <w:szCs w:val="22"/>
        </w:rPr>
        <w:t xml:space="preserve"> </w:t>
      </w:r>
    </w:p>
    <w:p w:rsidR="000235D6" w:rsidP="62ADBAE8" w:rsidRDefault="36DDE82B" w14:paraId="0E5543A8" w14:textId="2165BC7D">
      <w:pPr>
        <w:pStyle w:val="Normal"/>
        <w:spacing w:after="0" w:line="240" w:lineRule="auto"/>
        <w:jc w:val="both"/>
        <w:rPr>
          <w:rFonts w:ascii="Calibri" w:hAnsi="Calibri" w:eastAsia="Calibri" w:cs="Calibri"/>
          <w:sz w:val="22"/>
          <w:szCs w:val="22"/>
        </w:rPr>
      </w:pPr>
      <w:r w:rsidRPr="62ADBAE8" w:rsidR="346D7E11">
        <w:rPr>
          <w:rFonts w:ascii="Calibri" w:hAnsi="Calibri" w:eastAsia="Calibri" w:cs="Calibri"/>
          <w:sz w:val="22"/>
          <w:szCs w:val="22"/>
        </w:rPr>
        <w:t xml:space="preserve">Per compensare gli effetti sociali ed economici della nuova normativa, </w:t>
      </w:r>
      <w:r w:rsidRPr="62ADBAE8" w:rsidR="346D7E11">
        <w:rPr>
          <w:rFonts w:ascii="Calibri" w:hAnsi="Calibri" w:eastAsia="Calibri" w:cs="Calibri"/>
          <w:b w:val="1"/>
          <w:bCs w:val="1"/>
          <w:sz w:val="22"/>
          <w:szCs w:val="22"/>
        </w:rPr>
        <w:t>lo studio indica una serie di proposte</w:t>
      </w:r>
      <w:r w:rsidRPr="62ADBAE8" w:rsidR="346D7E11">
        <w:rPr>
          <w:rFonts w:ascii="Calibri" w:hAnsi="Calibri" w:eastAsia="Calibri" w:cs="Calibri"/>
          <w:sz w:val="22"/>
          <w:szCs w:val="22"/>
        </w:rPr>
        <w:t xml:space="preserve"> che Legambiente e Kyoto Club - insieme ad altre realtà del mondo associazionistico - hanno sottoposto </w:t>
      </w:r>
      <w:r w:rsidRPr="62ADBAE8" w:rsidR="55AB4020">
        <w:rPr>
          <w:rFonts w:ascii="Calibri" w:hAnsi="Calibri" w:eastAsia="Calibri" w:cs="Calibri"/>
          <w:sz w:val="22"/>
          <w:szCs w:val="22"/>
        </w:rPr>
        <w:t xml:space="preserve">in occasione delle consultazioni pubbliche </w:t>
      </w:r>
      <w:r w:rsidRPr="62ADBAE8" w:rsidR="346D7E11">
        <w:rPr>
          <w:rFonts w:ascii="Calibri" w:hAnsi="Calibri" w:eastAsia="Calibri" w:cs="Calibri"/>
          <w:sz w:val="22"/>
          <w:szCs w:val="22"/>
        </w:rPr>
        <w:t xml:space="preserve">al </w:t>
      </w:r>
      <w:r w:rsidRPr="62ADBAE8" w:rsidR="6698707B">
        <w:rPr>
          <w:rFonts w:ascii="Calibri" w:hAnsi="Calibri" w:eastAsia="Calibri" w:cs="Calibri"/>
          <w:sz w:val="22"/>
          <w:szCs w:val="22"/>
        </w:rPr>
        <w:t>Governo,</w:t>
      </w:r>
      <w:r w:rsidRPr="62ADBAE8" w:rsidR="346D7E11">
        <w:rPr>
          <w:rFonts w:ascii="Calibri" w:hAnsi="Calibri" w:eastAsia="Calibri" w:cs="Calibri"/>
          <w:sz w:val="22"/>
          <w:szCs w:val="22"/>
        </w:rPr>
        <w:t xml:space="preserve"> chiamato entro giugno 2025 a presentare alla Commissione europea il proprio </w:t>
      </w:r>
      <w:r w:rsidRPr="62ADBAE8" w:rsidR="346D7E11">
        <w:rPr>
          <w:rFonts w:ascii="Calibri" w:hAnsi="Calibri" w:eastAsia="Calibri" w:cs="Calibri"/>
          <w:b w:val="1"/>
          <w:bCs w:val="1"/>
          <w:sz w:val="22"/>
          <w:szCs w:val="22"/>
        </w:rPr>
        <w:t>Piano Sociale per il Clima</w:t>
      </w:r>
      <w:r w:rsidRPr="62ADBAE8" w:rsidR="346D7E11">
        <w:rPr>
          <w:rFonts w:ascii="Calibri" w:hAnsi="Calibri" w:eastAsia="Calibri" w:cs="Calibri"/>
          <w:sz w:val="22"/>
          <w:szCs w:val="22"/>
        </w:rPr>
        <w:t>. Il documento</w:t>
      </w:r>
      <w:r w:rsidRPr="62ADBAE8" w:rsidR="22C0CB3E">
        <w:rPr>
          <w:rFonts w:ascii="Calibri" w:hAnsi="Calibri" w:eastAsia="Calibri" w:cs="Calibri"/>
          <w:sz w:val="22"/>
          <w:szCs w:val="22"/>
        </w:rPr>
        <w:t>, di cui ad oggi non si conoscono i contenuti</w:t>
      </w:r>
      <w:r w:rsidRPr="62ADBAE8" w:rsidR="22C0CB3E">
        <w:rPr>
          <w:rFonts w:ascii="Calibri" w:hAnsi="Calibri" w:eastAsia="Calibri" w:cs="Calibri"/>
          <w:sz w:val="22"/>
          <w:szCs w:val="22"/>
        </w:rPr>
        <w:t xml:space="preserve">, </w:t>
      </w:r>
      <w:r w:rsidRPr="62ADBAE8" w:rsidR="346D7E11">
        <w:rPr>
          <w:rFonts w:ascii="Calibri" w:hAnsi="Calibri" w:eastAsia="Calibri" w:cs="Calibri"/>
          <w:sz w:val="22"/>
          <w:szCs w:val="22"/>
        </w:rPr>
        <w:t xml:space="preserve">dovrà definire come impiegare gli oltre sette miliardi di euro destinati all’Italia dal </w:t>
      </w:r>
      <w:r w:rsidRPr="62ADBAE8" w:rsidR="346D7E11">
        <w:rPr>
          <w:rFonts w:ascii="Calibri" w:hAnsi="Calibri" w:eastAsia="Calibri" w:cs="Calibri"/>
          <w:b w:val="1"/>
          <w:bCs w:val="1"/>
          <w:i w:val="1"/>
          <w:iCs w:val="1"/>
          <w:sz w:val="22"/>
          <w:szCs w:val="22"/>
        </w:rPr>
        <w:t xml:space="preserve">Social </w:t>
      </w:r>
      <w:r w:rsidRPr="62ADBAE8" w:rsidR="346D7E11">
        <w:rPr>
          <w:rFonts w:ascii="Calibri" w:hAnsi="Calibri" w:eastAsia="Calibri" w:cs="Calibri"/>
          <w:b w:val="1"/>
          <w:bCs w:val="1"/>
          <w:i w:val="1"/>
          <w:iCs w:val="1"/>
          <w:sz w:val="22"/>
          <w:szCs w:val="22"/>
        </w:rPr>
        <w:t>Climate</w:t>
      </w:r>
      <w:r w:rsidRPr="62ADBAE8" w:rsidR="346D7E11">
        <w:rPr>
          <w:rFonts w:ascii="Calibri" w:hAnsi="Calibri" w:eastAsia="Calibri" w:cs="Calibri"/>
          <w:b w:val="1"/>
          <w:bCs w:val="1"/>
          <w:i w:val="1"/>
          <w:iCs w:val="1"/>
          <w:sz w:val="22"/>
          <w:szCs w:val="22"/>
        </w:rPr>
        <w:t xml:space="preserve"> Fund</w:t>
      </w:r>
      <w:r w:rsidRPr="62ADBAE8" w:rsidR="346D7E11">
        <w:rPr>
          <w:rFonts w:ascii="Calibri" w:hAnsi="Calibri" w:eastAsia="Calibri" w:cs="Calibri"/>
          <w:sz w:val="22"/>
          <w:szCs w:val="22"/>
        </w:rPr>
        <w:t>, lo strumento europeo pensato</w:t>
      </w:r>
      <w:r w:rsidRPr="62ADBAE8" w:rsidR="74274666">
        <w:rPr>
          <w:rFonts w:ascii="Calibri" w:hAnsi="Calibri" w:eastAsia="Calibri" w:cs="Calibri"/>
          <w:sz w:val="22"/>
          <w:szCs w:val="22"/>
        </w:rPr>
        <w:t xml:space="preserve"> proprio</w:t>
      </w:r>
      <w:r w:rsidRPr="62ADBAE8" w:rsidR="346D7E11">
        <w:rPr>
          <w:rFonts w:ascii="Calibri" w:hAnsi="Calibri" w:eastAsia="Calibri" w:cs="Calibri"/>
          <w:sz w:val="22"/>
          <w:szCs w:val="22"/>
        </w:rPr>
        <w:t xml:space="preserve"> per attenuare gli impatti sociali ed economici della transizione verde.</w:t>
      </w:r>
    </w:p>
    <w:p w:rsidR="000235D6" w:rsidP="63D3A7D1" w:rsidRDefault="36DDE82B" w14:paraId="5BD25CF1" w14:textId="517DD05C">
      <w:pPr>
        <w:spacing w:after="0" w:line="240" w:lineRule="auto"/>
        <w:jc w:val="both"/>
        <w:rPr>
          <w:rFonts w:ascii="Calibri" w:hAnsi="Calibri" w:eastAsia="Calibri" w:cs="Calibri"/>
          <w:sz w:val="22"/>
          <w:szCs w:val="22"/>
        </w:rPr>
      </w:pPr>
      <w:r w:rsidRPr="62ADBAE8" w:rsidR="346D7E11">
        <w:rPr>
          <w:rFonts w:ascii="Calibri" w:hAnsi="Calibri" w:eastAsia="Calibri" w:cs="Calibri"/>
          <w:sz w:val="22"/>
          <w:szCs w:val="22"/>
        </w:rPr>
        <w:t xml:space="preserve"> </w:t>
      </w:r>
    </w:p>
    <w:p w:rsidR="2EE936AF" w:rsidP="62ADBAE8" w:rsidRDefault="2EE936AF" w14:paraId="109F695A" w14:textId="3511AF60">
      <w:pPr>
        <w:pStyle w:val="Normal"/>
        <w:spacing w:after="0" w:line="240" w:lineRule="auto"/>
        <w:jc w:val="both"/>
        <w:rPr>
          <w:rFonts w:ascii="Calibri" w:hAnsi="Calibri" w:eastAsia="Calibri" w:cs="Calibri"/>
          <w:noProof w:val="0"/>
          <w:color w:val="000000" w:themeColor="text1" w:themeTint="FF" w:themeShade="FF"/>
          <w:sz w:val="22"/>
          <w:szCs w:val="22"/>
          <w:lang w:val="it-IT"/>
        </w:rPr>
      </w:pPr>
      <w:r w:rsidRPr="7CF1BC07" w:rsidR="0E5A4FA1">
        <w:rPr>
          <w:rFonts w:ascii="Calibri" w:hAnsi="Calibri" w:eastAsia="Calibri" w:cs="Calibri"/>
          <w:b w:val="0"/>
          <w:bCs w:val="0"/>
          <w:i w:val="1"/>
          <w:iCs w:val="1"/>
          <w:caps w:val="0"/>
          <w:smallCaps w:val="0"/>
          <w:noProof w:val="0"/>
          <w:color w:val="000000" w:themeColor="text1" w:themeTint="FF" w:themeShade="FF"/>
          <w:sz w:val="22"/>
          <w:szCs w:val="22"/>
          <w:lang w:val="it-IT"/>
        </w:rPr>
        <w:t xml:space="preserve">“Come il primo ETS, anche l’ETS 2 è essenziale per ridurre le emissioni, ma va accompagnato da politiche strutturali che evitino effetti sociali negativi e trasformino questa tassa sul carbonio in una opportunità di sviluppo e sostegno per famiglie e microimprese” </w:t>
      </w:r>
      <w:r w:rsidRPr="7CF1BC07" w:rsidR="2838572E">
        <w:rPr>
          <w:rFonts w:ascii="Calibri" w:hAnsi="Calibri" w:eastAsia="Calibri" w:cs="Calibri"/>
          <w:b w:val="1"/>
          <w:bCs w:val="1"/>
          <w:i w:val="0"/>
          <w:iCs w:val="0"/>
          <w:caps w:val="0"/>
          <w:smallCaps w:val="0"/>
          <w:noProof w:val="0"/>
          <w:color w:val="000000" w:themeColor="text1" w:themeTint="FF" w:themeShade="FF"/>
          <w:sz w:val="22"/>
          <w:szCs w:val="22"/>
          <w:lang w:val="it-IT"/>
        </w:rPr>
        <w:t xml:space="preserve">dichiara </w:t>
      </w:r>
      <w:r w:rsidRPr="7CF1BC07" w:rsidR="0E5A4FA1">
        <w:rPr>
          <w:rFonts w:ascii="Calibri" w:hAnsi="Calibri" w:eastAsia="Calibri" w:cs="Calibri"/>
          <w:b w:val="1"/>
          <w:bCs w:val="1"/>
          <w:i w:val="0"/>
          <w:iCs w:val="0"/>
          <w:caps w:val="0"/>
          <w:smallCaps w:val="0"/>
          <w:noProof w:val="0"/>
          <w:color w:val="000000" w:themeColor="text1" w:themeTint="FF" w:themeShade="FF"/>
          <w:sz w:val="22"/>
          <w:szCs w:val="22"/>
          <w:lang w:val="it-IT"/>
        </w:rPr>
        <w:t>Katiuscia Eroe, responsabile energia Legambiente</w:t>
      </w:r>
      <w:r w:rsidRPr="7CF1BC07" w:rsidR="0E5A4FA1">
        <w:rPr>
          <w:rFonts w:ascii="Calibri" w:hAnsi="Calibri" w:eastAsia="Calibri" w:cs="Calibri"/>
          <w:b w:val="0"/>
          <w:bCs w:val="0"/>
          <w:i w:val="0"/>
          <w:iCs w:val="0"/>
          <w:caps w:val="0"/>
          <w:smallCaps w:val="0"/>
          <w:noProof w:val="0"/>
          <w:color w:val="000000" w:themeColor="text1" w:themeTint="FF" w:themeShade="FF"/>
          <w:sz w:val="22"/>
          <w:szCs w:val="22"/>
          <w:lang w:val="it-IT"/>
        </w:rPr>
        <w:t>. “</w:t>
      </w:r>
      <w:r w:rsidRPr="7CF1BC07" w:rsidR="0E5A4FA1">
        <w:rPr>
          <w:rFonts w:ascii="Calibri" w:hAnsi="Calibri" w:eastAsia="Calibri" w:cs="Calibri"/>
          <w:b w:val="0"/>
          <w:bCs w:val="0"/>
          <w:i w:val="1"/>
          <w:iCs w:val="1"/>
          <w:caps w:val="0"/>
          <w:smallCaps w:val="0"/>
          <w:noProof w:val="0"/>
          <w:color w:val="000000" w:themeColor="text1" w:themeTint="FF" w:themeShade="FF"/>
          <w:sz w:val="22"/>
          <w:szCs w:val="22"/>
          <w:lang w:val="it-IT"/>
        </w:rPr>
        <w:t>Senza un adeguato policy mix</w:t>
      </w:r>
      <w:r w:rsidRPr="7CF1BC07" w:rsidR="0E5A4FA1">
        <w:rPr>
          <w:rFonts w:ascii="Calibri" w:hAnsi="Calibri" w:eastAsia="Calibri" w:cs="Calibri"/>
          <w:b w:val="0"/>
          <w:bCs w:val="0"/>
          <w:i w:val="1"/>
          <w:iCs w:val="1"/>
          <w:caps w:val="0"/>
          <w:smallCaps w:val="0"/>
          <w:noProof w:val="0"/>
          <w:color w:val="000000" w:themeColor="text1" w:themeTint="FF" w:themeShade="FF"/>
          <w:sz w:val="22"/>
          <w:szCs w:val="22"/>
          <w:lang w:val="it-IT"/>
        </w:rPr>
        <w:t xml:space="preserve"> le misure climatiche rischiano di risultare regressive, colpendo in particolare i redditi bassi e ormai anche molte famiglie a reddito medio. È quindi fondamentale usare in modo coerente le risorse del Fondo Sociale per il Clima e programmare da subito interventi capaci di sostenere la decarbonizzazione degli edifici indicata dalla direttiva EPBD, garantendo accesso alle tecnologie anche ai nuclei più vulnerabili. Poiché le risorse del Fondo non basteranno, serviranno politiche lungimiranti per proseguire il percorso, puntando su rinnovabili, riqualificazione energetica e investimenti accessibili per famiglie, microimprese e imprese del settore. Tuttavia, il mancato recepimento della Direttiva Case Green e la messa in mora per i sussidi alle caldaie a gas mostrano che il Governo non sembra voler adottare queste politiche, lasciando famiglie e microimprese dipendenti dal gas e soggette a costi energetici in aumento”</w:t>
      </w:r>
      <w:r w:rsidRPr="7CF1BC07" w:rsidR="0E5A4FA1">
        <w:rPr>
          <w:rFonts w:ascii="Calibri" w:hAnsi="Calibri" w:eastAsia="Calibri" w:cs="Calibri"/>
          <w:b w:val="1"/>
          <w:bCs w:val="1"/>
          <w:i w:val="0"/>
          <w:iCs w:val="0"/>
          <w:caps w:val="0"/>
          <w:smallCaps w:val="0"/>
          <w:noProof w:val="0"/>
          <w:color w:val="000000" w:themeColor="text1" w:themeTint="FF" w:themeShade="FF"/>
          <w:sz w:val="22"/>
          <w:szCs w:val="22"/>
          <w:lang w:val="it-IT"/>
        </w:rPr>
        <w:t>.</w:t>
      </w:r>
    </w:p>
    <w:p w:rsidR="6A01B67B" w:rsidP="6A01B67B" w:rsidRDefault="6A01B67B" w14:paraId="14875C38" w14:textId="6ABA163E">
      <w:pPr>
        <w:pStyle w:val="Normal"/>
        <w:spacing w:after="0"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it-IT"/>
        </w:rPr>
      </w:pPr>
    </w:p>
    <w:p w:rsidR="1327E3DA" w:rsidP="6A01B67B" w:rsidRDefault="1327E3DA" w14:paraId="64F21017" w14:textId="79516366">
      <w:pPr>
        <w:pStyle w:val="Normal"/>
        <w:spacing w:after="0" w:line="240" w:lineRule="auto"/>
        <w:jc w:val="both"/>
      </w:pPr>
      <w:r w:rsidRPr="7CF1BC07" w:rsidR="01412C04">
        <w:rPr>
          <w:rFonts w:ascii="Calibri" w:hAnsi="Calibri" w:eastAsia="Calibri" w:cs="Calibri"/>
          <w:b w:val="1"/>
          <w:bCs w:val="1"/>
          <w:noProof w:val="0"/>
          <w:sz w:val="22"/>
          <w:szCs w:val="22"/>
          <w:lang w:val="it-IT"/>
        </w:rPr>
        <w:t>In questo quadro di incertezze, non mancano segnali preoccupanti anche a livello europeo</w:t>
      </w:r>
      <w:r w:rsidRPr="7CF1BC07" w:rsidR="01412C04">
        <w:rPr>
          <w:rFonts w:ascii="Calibri" w:hAnsi="Calibri" w:eastAsia="Calibri" w:cs="Calibri"/>
          <w:noProof w:val="0"/>
          <w:sz w:val="22"/>
          <w:szCs w:val="22"/>
          <w:lang w:val="it-IT"/>
        </w:rPr>
        <w:t xml:space="preserve">. </w:t>
      </w:r>
      <w:r w:rsidRPr="7CF1BC07" w:rsidR="06022EB7">
        <w:rPr>
          <w:rFonts w:ascii="Calibri" w:hAnsi="Calibri" w:eastAsia="Calibri" w:cs="Calibri"/>
          <w:b w:val="0"/>
          <w:bCs w:val="0"/>
          <w:i w:val="0"/>
          <w:iCs w:val="0"/>
          <w:caps w:val="0"/>
          <w:smallCaps w:val="0"/>
          <w:noProof w:val="0"/>
          <w:color w:val="000000" w:themeColor="text1" w:themeTint="FF" w:themeShade="FF"/>
          <w:sz w:val="22"/>
          <w:szCs w:val="22"/>
          <w:lang w:val="it-IT"/>
        </w:rPr>
        <w:t>N</w:t>
      </w:r>
      <w:r w:rsidRPr="7CF1BC07" w:rsidR="327496E2">
        <w:rPr>
          <w:rFonts w:ascii="Calibri" w:hAnsi="Calibri" w:eastAsia="Calibri" w:cs="Calibri"/>
          <w:b w:val="0"/>
          <w:bCs w:val="0"/>
          <w:i w:val="0"/>
          <w:iCs w:val="0"/>
          <w:caps w:val="0"/>
          <w:smallCaps w:val="0"/>
          <w:noProof w:val="0"/>
          <w:color w:val="000000" w:themeColor="text1" w:themeTint="FF" w:themeShade="FF"/>
          <w:sz w:val="22"/>
          <w:szCs w:val="22"/>
          <w:lang w:val="it-IT"/>
        </w:rPr>
        <w:t>otizia di q</w:t>
      </w:r>
      <w:r w:rsidRPr="7CF1BC07" w:rsidR="7B903721">
        <w:rPr>
          <w:rFonts w:ascii="Calibri" w:hAnsi="Calibri" w:eastAsia="Calibri" w:cs="Calibri"/>
          <w:b w:val="0"/>
          <w:bCs w:val="0"/>
          <w:i w:val="0"/>
          <w:iCs w:val="0"/>
          <w:caps w:val="0"/>
          <w:smallCaps w:val="0"/>
          <w:noProof w:val="0"/>
          <w:color w:val="000000" w:themeColor="text1" w:themeTint="FF" w:themeShade="FF"/>
          <w:sz w:val="22"/>
          <w:szCs w:val="22"/>
          <w:lang w:val="it-IT"/>
        </w:rPr>
        <w:t xml:space="preserve">uesti giorni </w:t>
      </w:r>
      <w:r w:rsidRPr="7CF1BC07" w:rsidR="7B903721">
        <w:rPr>
          <w:rFonts w:ascii="Calibri" w:hAnsi="Calibri" w:eastAsia="Calibri" w:cs="Calibri"/>
          <w:b w:val="0"/>
          <w:bCs w:val="0"/>
          <w:i w:val="0"/>
          <w:iCs w:val="0"/>
          <w:caps w:val="0"/>
          <w:smallCaps w:val="0"/>
          <w:noProof w:val="0"/>
          <w:color w:val="000000" w:themeColor="text1" w:themeTint="FF" w:themeShade="FF"/>
          <w:sz w:val="22"/>
          <w:szCs w:val="22"/>
          <w:lang w:val="it-IT"/>
        </w:rPr>
        <w:t xml:space="preserve">è </w:t>
      </w:r>
      <w:r w:rsidRPr="7CF1BC07" w:rsidR="41BFC06A">
        <w:rPr>
          <w:rFonts w:ascii="Calibri" w:hAnsi="Calibri" w:eastAsia="Calibri" w:cs="Calibri"/>
          <w:b w:val="0"/>
          <w:bCs w:val="0"/>
          <w:i w:val="0"/>
          <w:iCs w:val="0"/>
          <w:caps w:val="0"/>
          <w:smallCaps w:val="0"/>
          <w:noProof w:val="0"/>
          <w:color w:val="000000" w:themeColor="text1" w:themeTint="FF" w:themeShade="FF"/>
          <w:sz w:val="22"/>
          <w:szCs w:val="22"/>
          <w:lang w:val="it-IT"/>
        </w:rPr>
        <w:t xml:space="preserve">la </w:t>
      </w:r>
      <w:r w:rsidRPr="7CF1BC07" w:rsidR="41BFC06A">
        <w:rPr>
          <w:rFonts w:ascii="Calibri" w:hAnsi="Calibri" w:eastAsia="Calibri" w:cs="Calibri"/>
          <w:b w:val="0"/>
          <w:bCs w:val="0"/>
          <w:i w:val="0"/>
          <w:iCs w:val="0"/>
          <w:caps w:val="0"/>
          <w:smallCaps w:val="0"/>
          <w:noProof w:val="0"/>
          <w:color w:val="000000" w:themeColor="text1" w:themeTint="FF" w:themeShade="FF"/>
          <w:sz w:val="22"/>
          <w:szCs w:val="22"/>
          <w:lang w:val="it-IT"/>
        </w:rPr>
        <w:t xml:space="preserve">possibile </w:t>
      </w:r>
      <w:r w:rsidRPr="7CF1BC07" w:rsidR="7B903721">
        <w:rPr>
          <w:rFonts w:ascii="Calibri" w:hAnsi="Calibri" w:eastAsia="Calibri" w:cs="Calibri"/>
          <w:b w:val="0"/>
          <w:bCs w:val="0"/>
          <w:i w:val="0"/>
          <w:iCs w:val="0"/>
          <w:caps w:val="0"/>
          <w:smallCaps w:val="0"/>
          <w:noProof w:val="0"/>
          <w:color w:val="000000" w:themeColor="text1" w:themeTint="FF" w:themeShade="FF"/>
          <w:sz w:val="22"/>
          <w:szCs w:val="22"/>
          <w:lang w:val="it-IT"/>
        </w:rPr>
        <w:t>eliminazione dello stop alla vendita e all’utilizzo delle caldaie a gas</w:t>
      </w:r>
      <w:r w:rsidRPr="7CF1BC07" w:rsidR="1E47302A">
        <w:rPr>
          <w:rFonts w:ascii="Calibri" w:hAnsi="Calibri" w:eastAsia="Calibri" w:cs="Calibri"/>
          <w:b w:val="0"/>
          <w:bCs w:val="0"/>
          <w:i w:val="0"/>
          <w:iCs w:val="0"/>
          <w:caps w:val="0"/>
          <w:smallCaps w:val="0"/>
          <w:noProof w:val="0"/>
          <w:color w:val="000000" w:themeColor="text1" w:themeTint="FF" w:themeShade="FF"/>
          <w:sz w:val="22"/>
          <w:szCs w:val="22"/>
          <w:lang w:val="it-IT"/>
        </w:rPr>
        <w:t>,</w:t>
      </w:r>
      <w:r w:rsidRPr="7CF1BC07" w:rsidR="7B903721">
        <w:rPr>
          <w:rFonts w:ascii="Calibri" w:hAnsi="Calibri" w:eastAsia="Calibri" w:cs="Calibri"/>
          <w:b w:val="0"/>
          <w:bCs w:val="0"/>
          <w:i w:val="0"/>
          <w:iCs w:val="0"/>
          <w:caps w:val="0"/>
          <w:smallCaps w:val="0"/>
          <w:noProof w:val="0"/>
          <w:color w:val="000000" w:themeColor="text1" w:themeTint="FF" w:themeShade="FF"/>
          <w:sz w:val="22"/>
          <w:szCs w:val="22"/>
          <w:lang w:val="it-IT"/>
        </w:rPr>
        <w:t xml:space="preserve"> </w:t>
      </w:r>
      <w:r w:rsidRPr="7CF1BC07" w:rsidR="5B263B14">
        <w:rPr>
          <w:rFonts w:ascii="Calibri" w:hAnsi="Calibri" w:eastAsia="Calibri" w:cs="Calibri"/>
          <w:b w:val="0"/>
          <w:bCs w:val="0"/>
          <w:i w:val="0"/>
          <w:iCs w:val="0"/>
          <w:caps w:val="0"/>
          <w:smallCaps w:val="0"/>
          <w:noProof w:val="0"/>
          <w:color w:val="000000" w:themeColor="text1" w:themeTint="FF" w:themeShade="FF"/>
          <w:sz w:val="22"/>
          <w:szCs w:val="22"/>
          <w:lang w:val="it-IT"/>
        </w:rPr>
        <w:t xml:space="preserve">proposta dalla Commissione </w:t>
      </w:r>
      <w:r w:rsidRPr="7CF1BC07" w:rsidR="7C551F97">
        <w:rPr>
          <w:rFonts w:ascii="Calibri" w:hAnsi="Calibri" w:eastAsia="Calibri" w:cs="Calibri"/>
          <w:b w:val="0"/>
          <w:bCs w:val="0"/>
          <w:i w:val="0"/>
          <w:iCs w:val="0"/>
          <w:caps w:val="0"/>
          <w:smallCaps w:val="0"/>
          <w:noProof w:val="0"/>
          <w:color w:val="000000" w:themeColor="text1" w:themeTint="FF" w:themeShade="FF"/>
          <w:sz w:val="22"/>
          <w:szCs w:val="22"/>
          <w:lang w:val="it-IT"/>
        </w:rPr>
        <w:t>e</w:t>
      </w:r>
      <w:r w:rsidRPr="7CF1BC07" w:rsidR="5B263B14">
        <w:rPr>
          <w:rFonts w:ascii="Calibri" w:hAnsi="Calibri" w:eastAsia="Calibri" w:cs="Calibri"/>
          <w:b w:val="0"/>
          <w:bCs w:val="0"/>
          <w:i w:val="0"/>
          <w:iCs w:val="0"/>
          <w:caps w:val="0"/>
          <w:smallCaps w:val="0"/>
          <w:noProof w:val="0"/>
          <w:color w:val="000000" w:themeColor="text1" w:themeTint="FF" w:themeShade="FF"/>
          <w:sz w:val="22"/>
          <w:szCs w:val="22"/>
          <w:lang w:val="it-IT"/>
        </w:rPr>
        <w:t xml:space="preserve">uropea </w:t>
      </w:r>
      <w:r w:rsidRPr="7CF1BC07" w:rsidR="25CE69F5">
        <w:rPr>
          <w:rFonts w:ascii="Calibri" w:hAnsi="Calibri" w:eastAsia="Calibri" w:cs="Calibri"/>
          <w:b w:val="0"/>
          <w:bCs w:val="0"/>
          <w:i w:val="0"/>
          <w:iCs w:val="0"/>
          <w:caps w:val="0"/>
          <w:smallCaps w:val="0"/>
          <w:noProof w:val="0"/>
          <w:color w:val="000000" w:themeColor="text1" w:themeTint="FF" w:themeShade="FF"/>
          <w:sz w:val="22"/>
          <w:szCs w:val="22"/>
          <w:lang w:val="it-IT"/>
        </w:rPr>
        <w:t xml:space="preserve">nell’ultima versione </w:t>
      </w:r>
      <w:r w:rsidRPr="7CF1BC07" w:rsidR="7B903721">
        <w:rPr>
          <w:rFonts w:ascii="Calibri" w:hAnsi="Calibri" w:eastAsia="Calibri" w:cs="Calibri"/>
          <w:b w:val="0"/>
          <w:bCs w:val="0"/>
          <w:noProof w:val="0"/>
          <w:sz w:val="22"/>
          <w:szCs w:val="22"/>
          <w:lang w:val="it-IT"/>
        </w:rPr>
        <w:t>del regolamento Ecodesign</w:t>
      </w:r>
      <w:r w:rsidRPr="7CF1BC07" w:rsidR="4E2ADDB8">
        <w:rPr>
          <w:rFonts w:ascii="Calibri" w:hAnsi="Calibri" w:eastAsia="Calibri" w:cs="Calibri"/>
          <w:b w:val="0"/>
          <w:bCs w:val="0"/>
          <w:noProof w:val="0"/>
          <w:sz w:val="22"/>
          <w:szCs w:val="22"/>
          <w:lang w:val="it-IT"/>
        </w:rPr>
        <w:t xml:space="preserve">, </w:t>
      </w:r>
      <w:r w:rsidRPr="7CF1BC07" w:rsidR="7AC1BFC8">
        <w:rPr>
          <w:rFonts w:ascii="Calibri" w:hAnsi="Calibri" w:eastAsia="Calibri" w:cs="Calibri"/>
          <w:b w:val="0"/>
          <w:bCs w:val="0"/>
          <w:noProof w:val="0"/>
          <w:sz w:val="22"/>
          <w:szCs w:val="22"/>
          <w:lang w:val="it-IT"/>
        </w:rPr>
        <w:t xml:space="preserve">rischiando di </w:t>
      </w:r>
      <w:r w:rsidRPr="7CF1BC07" w:rsidR="2EA454A9">
        <w:rPr>
          <w:rFonts w:ascii="Calibri" w:hAnsi="Calibri" w:eastAsia="Calibri" w:cs="Calibri"/>
          <w:b w:val="0"/>
          <w:bCs w:val="0"/>
          <w:noProof w:val="0"/>
          <w:sz w:val="22"/>
          <w:szCs w:val="22"/>
          <w:lang w:val="it-IT"/>
        </w:rPr>
        <w:t>lasciare</w:t>
      </w:r>
      <w:r w:rsidRPr="7CF1BC07" w:rsidR="4EF4FA7B">
        <w:rPr>
          <w:rFonts w:ascii="Calibri" w:hAnsi="Calibri" w:eastAsia="Calibri" w:cs="Calibri"/>
          <w:b w:val="0"/>
          <w:bCs w:val="0"/>
          <w:noProof w:val="0"/>
          <w:sz w:val="22"/>
          <w:szCs w:val="22"/>
          <w:lang w:val="it-IT"/>
        </w:rPr>
        <w:t xml:space="preserve">, </w:t>
      </w:r>
      <w:r w:rsidRPr="7CF1BC07" w:rsidR="4E2ADDB8">
        <w:rPr>
          <w:rFonts w:ascii="Calibri" w:hAnsi="Calibri" w:eastAsia="Calibri" w:cs="Calibri"/>
          <w:b w:val="0"/>
          <w:bCs w:val="0"/>
          <w:noProof w:val="0"/>
          <w:sz w:val="22"/>
          <w:szCs w:val="22"/>
          <w:lang w:val="it-IT"/>
        </w:rPr>
        <w:t>a questo punto</w:t>
      </w:r>
      <w:r w:rsidRPr="7CF1BC07" w:rsidR="76EC39EB">
        <w:rPr>
          <w:rFonts w:ascii="Calibri" w:hAnsi="Calibri" w:eastAsia="Calibri" w:cs="Calibri"/>
          <w:b w:val="0"/>
          <w:bCs w:val="0"/>
          <w:noProof w:val="0"/>
          <w:sz w:val="22"/>
          <w:szCs w:val="22"/>
          <w:lang w:val="it-IT"/>
        </w:rPr>
        <w:t>,</w:t>
      </w:r>
      <w:r w:rsidRPr="7CF1BC07" w:rsidR="4E2ADDB8">
        <w:rPr>
          <w:rFonts w:ascii="Calibri" w:hAnsi="Calibri" w:eastAsia="Calibri" w:cs="Calibri"/>
          <w:b w:val="0"/>
          <w:bCs w:val="0"/>
          <w:noProof w:val="0"/>
          <w:sz w:val="22"/>
          <w:szCs w:val="22"/>
          <w:lang w:val="it-IT"/>
        </w:rPr>
        <w:t xml:space="preserve"> </w:t>
      </w:r>
      <w:r w:rsidRPr="7CF1BC07" w:rsidR="4E2ADDB8">
        <w:rPr>
          <w:rFonts w:ascii="Calibri" w:hAnsi="Calibri" w:eastAsia="Calibri" w:cs="Calibri"/>
          <w:b w:val="0"/>
          <w:bCs w:val="0"/>
          <w:noProof w:val="0"/>
          <w:sz w:val="22"/>
          <w:szCs w:val="22"/>
          <w:lang w:val="it-IT"/>
        </w:rPr>
        <w:t>l’uscita da queste tecnologie inquinanti, climalteranti e responsabi</w:t>
      </w:r>
      <w:r w:rsidRPr="7CF1BC07" w:rsidR="4E2ADDB8">
        <w:rPr>
          <w:rFonts w:ascii="Calibri" w:hAnsi="Calibri" w:eastAsia="Calibri" w:cs="Calibri"/>
          <w:b w:val="0"/>
          <w:bCs w:val="0"/>
          <w:noProof w:val="0"/>
          <w:sz w:val="22"/>
          <w:szCs w:val="22"/>
          <w:lang w:val="it-IT"/>
        </w:rPr>
        <w:t>li degli alti costi delle bollette termi</w:t>
      </w:r>
      <w:r w:rsidRPr="7CF1BC07" w:rsidR="6459536B">
        <w:rPr>
          <w:rFonts w:ascii="Calibri" w:hAnsi="Calibri" w:eastAsia="Calibri" w:cs="Calibri"/>
          <w:b w:val="0"/>
          <w:bCs w:val="0"/>
          <w:noProof w:val="0"/>
          <w:sz w:val="22"/>
          <w:szCs w:val="22"/>
          <w:lang w:val="it-IT"/>
        </w:rPr>
        <w:t xml:space="preserve">che delle famiglie al 2040, come previsto dalla direttiva EPBD. </w:t>
      </w:r>
      <w:r w:rsidRPr="7CF1BC07" w:rsidR="244DC90C">
        <w:rPr>
          <w:rFonts w:ascii="Calibri" w:hAnsi="Calibri" w:eastAsia="Calibri" w:cs="Calibri"/>
          <w:b w:val="0"/>
          <w:bCs w:val="0"/>
          <w:noProof w:val="0"/>
          <w:sz w:val="22"/>
          <w:szCs w:val="22"/>
          <w:lang w:val="it-IT"/>
        </w:rPr>
        <w:t xml:space="preserve">Su questo auspichiamo che la stessa Commissione riveda la sua posizione non solo per rispettare gli obiettivi di decarbonizzazione del settore edilizio, ma anche per sostenere le famiglie nella riduzione dei costi energetici. </w:t>
      </w:r>
    </w:p>
    <w:p w:rsidR="6A01B67B" w:rsidP="6A01B67B" w:rsidRDefault="6A01B67B" w14:paraId="51429A50" w14:textId="4A2A1D33">
      <w:pPr>
        <w:pStyle w:val="Normal"/>
        <w:spacing w:after="0" w:line="240" w:lineRule="auto"/>
        <w:jc w:val="both"/>
        <w:rPr>
          <w:rFonts w:ascii="Calibri" w:hAnsi="Calibri" w:eastAsia="Calibri" w:cs="Calibri"/>
          <w:b w:val="0"/>
          <w:bCs w:val="0"/>
          <w:noProof w:val="0"/>
          <w:sz w:val="22"/>
          <w:szCs w:val="22"/>
          <w:lang w:val="it-IT"/>
        </w:rPr>
      </w:pPr>
    </w:p>
    <w:p w:rsidR="18B4B1F6" w:rsidP="7CF1BC07" w:rsidRDefault="18B4B1F6" w14:paraId="00BA871B" w14:textId="21C79F4F">
      <w:pPr>
        <w:pStyle w:val="Normal"/>
        <w:spacing w:after="0" w:line="240" w:lineRule="auto"/>
        <w:jc w:val="both"/>
        <w:rPr>
          <w:rFonts w:ascii="Calibri" w:hAnsi="Calibri" w:eastAsia="Calibri" w:cs="Calibri"/>
          <w:b w:val="0"/>
          <w:bCs w:val="0"/>
          <w:i w:val="1"/>
          <w:iCs w:val="1"/>
          <w:sz w:val="22"/>
          <w:szCs w:val="22"/>
        </w:rPr>
      </w:pPr>
      <w:r w:rsidRPr="7CF1BC07" w:rsidR="15483692">
        <w:rPr>
          <w:rFonts w:ascii="Calibri" w:hAnsi="Calibri" w:eastAsia="Calibri" w:cs="Calibri"/>
          <w:b w:val="1"/>
          <w:bCs w:val="1"/>
          <w:noProof w:val="0"/>
          <w:sz w:val="22"/>
          <w:szCs w:val="22"/>
          <w:lang w:val="it-IT"/>
        </w:rPr>
        <w:t xml:space="preserve">Parallelamente, il contesto economico e tecnologico rende ancora più evidente l’urgenza di scelte politiche coerenti: </w:t>
      </w:r>
      <w:r w:rsidRPr="7CF1BC07" w:rsidR="5E143BFC">
        <w:rPr>
          <w:rFonts w:ascii="Calibri" w:hAnsi="Calibri" w:eastAsia="Calibri" w:cs="Calibri"/>
          <w:b w:val="0"/>
          <w:bCs w:val="0"/>
          <w:i w:val="1"/>
          <w:iCs w:val="1"/>
          <w:sz w:val="22"/>
          <w:szCs w:val="22"/>
        </w:rPr>
        <w:t>“Il crollo del prezzo delle tecnologie rinnovabili – dal fotovoltaico ai sistemi di accumulo – fa sì che oggi lo scenario per l’Italia e per gli altri Paesi europei sia radicalmente cambiato: le rinnovabili permettono di abbassare il costo delle bollette"</w:t>
      </w:r>
      <w:r w:rsidRPr="7CF1BC07" w:rsidR="515796AD">
        <w:rPr>
          <w:rFonts w:ascii="Calibri" w:hAnsi="Calibri" w:eastAsia="Calibri" w:cs="Calibri"/>
          <w:b w:val="0"/>
          <w:bCs w:val="0"/>
          <w:i w:val="1"/>
          <w:iCs w:val="1"/>
          <w:sz w:val="22"/>
          <w:szCs w:val="22"/>
        </w:rPr>
        <w:t xml:space="preserve"> </w:t>
      </w:r>
      <w:r w:rsidRPr="7CF1BC07" w:rsidR="5E143BFC">
        <w:rPr>
          <w:rFonts w:ascii="Calibri" w:hAnsi="Calibri" w:eastAsia="Calibri" w:cs="Calibri"/>
          <w:b w:val="1"/>
          <w:bCs w:val="1"/>
          <w:i w:val="0"/>
          <w:iCs w:val="0"/>
          <w:sz w:val="22"/>
          <w:szCs w:val="22"/>
        </w:rPr>
        <w:t>dichiara il direttore scientifico del Kyoto Club Gianni Silvestrini.</w:t>
      </w:r>
      <w:r w:rsidRPr="7CF1BC07" w:rsidR="5E143BFC">
        <w:rPr>
          <w:rFonts w:ascii="Calibri" w:hAnsi="Calibri" w:eastAsia="Calibri" w:cs="Calibri"/>
          <w:b w:val="0"/>
          <w:bCs w:val="0"/>
          <w:i w:val="1"/>
          <w:iCs w:val="1"/>
          <w:sz w:val="22"/>
          <w:szCs w:val="22"/>
        </w:rPr>
        <w:t xml:space="preserve"> “È ciò che sta accadendo nei Paesi che ne incentivano la diffusione, come la Spagna, dove negli ultimi quattro anni il costo dell’energia è diminuito del 40%. In Italia questo non avviene perché, anziché favorire lo sviluppo delle rinnovabili, si continuano a introdurre ostacoli e a modificare le norme, creando incertezza e difficoltà per gli operatori. Ed è un vero peccato, perché promuovendo queste tecnologie ridurremmo le bollette energetiche, limiteremmo l’importazione di gas e accelereremmo il raggiungimento degli obiettivi climatici, a partire dalla riduzione della CO₂. La situazione attuale è molto favorevole, ma servono due condizioni: un governo che ne sostenga realmente la crescita e un’opinione pubblica pronta a svolgere un ruolo attivo, invece di frapporre resistenze, come accade in alcuni casi, ad esempio in Sardegna”.</w:t>
      </w:r>
    </w:p>
    <w:p w:rsidR="000235D6" w:rsidP="63D3A7D1" w:rsidRDefault="36DDE82B" w14:paraId="71AE4F66" w14:textId="4121E820">
      <w:pPr>
        <w:spacing w:after="0" w:line="240" w:lineRule="auto"/>
        <w:jc w:val="both"/>
        <w:rPr>
          <w:rFonts w:ascii="Calibri" w:hAnsi="Calibri" w:eastAsia="Calibri" w:cs="Calibri"/>
          <w:sz w:val="22"/>
          <w:szCs w:val="22"/>
        </w:rPr>
      </w:pPr>
      <w:r w:rsidRPr="6A01B67B" w:rsidR="2A476286">
        <w:rPr>
          <w:rFonts w:ascii="Calibri" w:hAnsi="Calibri" w:eastAsia="Calibri" w:cs="Calibri"/>
          <w:sz w:val="22"/>
          <w:szCs w:val="22"/>
        </w:rPr>
        <w:t xml:space="preserve"> </w:t>
      </w:r>
    </w:p>
    <w:p w:rsidR="000235D6" w:rsidP="6A01B67B" w:rsidRDefault="36DDE82B" w14:paraId="73968210" w14:textId="2DB3C8FC">
      <w:pPr>
        <w:pStyle w:val="Normal"/>
        <w:spacing w:after="0" w:line="240" w:lineRule="auto"/>
        <w:jc w:val="both"/>
        <w:rPr>
          <w:rFonts w:ascii="Calibri" w:hAnsi="Calibri" w:eastAsia="Calibri" w:cs="Calibri"/>
          <w:sz w:val="22"/>
          <w:szCs w:val="22"/>
        </w:rPr>
      </w:pPr>
      <w:r w:rsidRPr="6A01B67B" w:rsidR="7F810F5E">
        <w:rPr>
          <w:rFonts w:ascii="Calibri" w:hAnsi="Calibri" w:eastAsia="Calibri" w:cs="Calibri"/>
          <w:b w:val="1"/>
          <w:bCs w:val="1"/>
          <w:noProof w:val="0"/>
          <w:sz w:val="22"/>
          <w:szCs w:val="22"/>
          <w:lang w:val="it-IT"/>
        </w:rPr>
        <w:t>Proprio per evitare che l’implementazione dell’ETS 2 accentui squilibri già esistenti, diventa quindi necessario concentrarsi sulle soluzioni</w:t>
      </w:r>
      <w:r w:rsidRPr="6A01B67B" w:rsidR="7F810F5E">
        <w:rPr>
          <w:rFonts w:ascii="Calibri" w:hAnsi="Calibri" w:eastAsia="Calibri" w:cs="Calibri"/>
          <w:noProof w:val="0"/>
          <w:sz w:val="22"/>
          <w:szCs w:val="22"/>
          <w:lang w:val="it-IT"/>
        </w:rPr>
        <w:t xml:space="preserve">. </w:t>
      </w:r>
      <w:r w:rsidRPr="6A01B67B" w:rsidR="7F810F5E">
        <w:rPr>
          <w:rFonts w:ascii="Calibri" w:hAnsi="Calibri" w:eastAsia="Calibri" w:cs="Calibri"/>
          <w:sz w:val="22"/>
          <w:szCs w:val="22"/>
        </w:rPr>
        <w:t xml:space="preserve">Ce ne sono diverse </w:t>
      </w:r>
      <w:r w:rsidRPr="6A01B67B" w:rsidR="285A760D">
        <w:rPr>
          <w:rFonts w:ascii="Calibri" w:hAnsi="Calibri" w:eastAsia="Calibri" w:cs="Calibri"/>
          <w:sz w:val="22"/>
          <w:szCs w:val="22"/>
        </w:rPr>
        <w:t xml:space="preserve">che </w:t>
      </w:r>
      <w:r w:rsidRPr="6A01B67B" w:rsidR="58F15730">
        <w:rPr>
          <w:rFonts w:ascii="Calibri" w:hAnsi="Calibri" w:eastAsia="Calibri" w:cs="Calibri"/>
          <w:sz w:val="22"/>
          <w:szCs w:val="22"/>
        </w:rPr>
        <w:t xml:space="preserve">già </w:t>
      </w:r>
      <w:r w:rsidRPr="6A01B67B" w:rsidR="285A760D">
        <w:rPr>
          <w:rFonts w:ascii="Calibri" w:hAnsi="Calibri" w:eastAsia="Calibri" w:cs="Calibri"/>
          <w:sz w:val="22"/>
          <w:szCs w:val="22"/>
        </w:rPr>
        <w:t xml:space="preserve">oggi </w:t>
      </w:r>
      <w:r w:rsidRPr="6A01B67B" w:rsidR="494A8E0C">
        <w:rPr>
          <w:rFonts w:ascii="Calibri" w:hAnsi="Calibri" w:eastAsia="Calibri" w:cs="Calibri"/>
          <w:sz w:val="22"/>
          <w:szCs w:val="22"/>
        </w:rPr>
        <w:t xml:space="preserve">possono essere </w:t>
      </w:r>
      <w:r w:rsidRPr="6A01B67B" w:rsidR="0F47E747">
        <w:rPr>
          <w:rFonts w:ascii="Calibri" w:hAnsi="Calibri" w:eastAsia="Calibri" w:cs="Calibri"/>
          <w:sz w:val="22"/>
          <w:szCs w:val="22"/>
        </w:rPr>
        <w:t>adottate</w:t>
      </w:r>
      <w:r w:rsidRPr="6A01B67B" w:rsidR="1B0C30A6">
        <w:rPr>
          <w:rFonts w:ascii="Calibri" w:hAnsi="Calibri" w:eastAsia="Calibri" w:cs="Calibri"/>
          <w:sz w:val="22"/>
          <w:szCs w:val="22"/>
        </w:rPr>
        <w:t>; a</w:t>
      </w:r>
      <w:r w:rsidRPr="6A01B67B" w:rsidR="1031AA6C">
        <w:rPr>
          <w:rFonts w:ascii="Calibri" w:hAnsi="Calibri" w:eastAsia="Calibri" w:cs="Calibri"/>
          <w:sz w:val="22"/>
          <w:szCs w:val="22"/>
        </w:rPr>
        <w:t xml:space="preserve">lcune </w:t>
      </w:r>
      <w:r w:rsidRPr="6A01B67B" w:rsidR="4EF70DD5">
        <w:rPr>
          <w:rFonts w:ascii="Calibri" w:hAnsi="Calibri" w:eastAsia="Calibri" w:cs="Calibri"/>
          <w:sz w:val="22"/>
          <w:szCs w:val="22"/>
        </w:rPr>
        <w:t>sono state evidenziate</w:t>
      </w:r>
      <w:r w:rsidRPr="6A01B67B" w:rsidR="1031AA6C">
        <w:rPr>
          <w:rFonts w:ascii="Calibri" w:hAnsi="Calibri" w:eastAsia="Calibri" w:cs="Calibri"/>
          <w:sz w:val="22"/>
          <w:szCs w:val="22"/>
        </w:rPr>
        <w:t xml:space="preserve"> </w:t>
      </w:r>
      <w:r w:rsidRPr="6A01B67B" w:rsidR="1031AA6C">
        <w:rPr>
          <w:rFonts w:ascii="Calibri" w:hAnsi="Calibri" w:eastAsia="Calibri" w:cs="Calibri"/>
          <w:sz w:val="22"/>
          <w:szCs w:val="22"/>
        </w:rPr>
        <w:t>dalla stessa Commissione europea</w:t>
      </w:r>
      <w:r w:rsidRPr="6A01B67B" w:rsidR="503D608C">
        <w:rPr>
          <w:rFonts w:ascii="Calibri" w:hAnsi="Calibri" w:eastAsia="Calibri" w:cs="Calibri"/>
          <w:sz w:val="22"/>
          <w:szCs w:val="22"/>
        </w:rPr>
        <w:t xml:space="preserve">, mentre </w:t>
      </w:r>
      <w:r w:rsidRPr="6A01B67B" w:rsidR="1031AA6C">
        <w:rPr>
          <w:rFonts w:ascii="Calibri" w:hAnsi="Calibri" w:eastAsia="Calibri" w:cs="Calibri"/>
          <w:sz w:val="22"/>
          <w:szCs w:val="22"/>
        </w:rPr>
        <w:t xml:space="preserve">altre </w:t>
      </w:r>
      <w:r w:rsidRPr="6A01B67B" w:rsidR="0C835D2D">
        <w:rPr>
          <w:rFonts w:ascii="Calibri" w:hAnsi="Calibri" w:eastAsia="Calibri" w:cs="Calibri"/>
          <w:sz w:val="22"/>
          <w:szCs w:val="22"/>
        </w:rPr>
        <w:t xml:space="preserve">sono frutto del lavoro di Legambiente </w:t>
      </w:r>
      <w:r w:rsidRPr="6A01B67B" w:rsidR="1031AA6C">
        <w:rPr>
          <w:rFonts w:ascii="Calibri" w:hAnsi="Calibri" w:eastAsia="Calibri" w:cs="Calibri"/>
          <w:sz w:val="22"/>
          <w:szCs w:val="22"/>
        </w:rPr>
        <w:t>insieme ad altre associazioni</w:t>
      </w:r>
      <w:r w:rsidRPr="6A01B67B" w:rsidR="24930908">
        <w:rPr>
          <w:rFonts w:ascii="Calibri" w:hAnsi="Calibri" w:eastAsia="Calibri" w:cs="Calibri"/>
          <w:sz w:val="22"/>
          <w:szCs w:val="22"/>
        </w:rPr>
        <w:t xml:space="preserve"> e saranno oggetto di un incontro a porte chiuse con i parlamentari che hanno aderito</w:t>
      </w:r>
      <w:r w:rsidRPr="6A01B67B" w:rsidR="1D9D6676">
        <w:rPr>
          <w:rFonts w:ascii="Calibri" w:hAnsi="Calibri" w:eastAsia="Calibri" w:cs="Calibri"/>
          <w:sz w:val="22"/>
          <w:szCs w:val="22"/>
        </w:rPr>
        <w:t>, con l’obiettivo di</w:t>
      </w:r>
      <w:r w:rsidRPr="6A01B67B" w:rsidR="24930908">
        <w:rPr>
          <w:rFonts w:ascii="Calibri" w:hAnsi="Calibri" w:eastAsia="Calibri" w:cs="Calibri"/>
          <w:sz w:val="22"/>
          <w:szCs w:val="22"/>
        </w:rPr>
        <w:t xml:space="preserve"> iniziare a </w:t>
      </w:r>
      <w:r w:rsidRPr="6A01B67B" w:rsidR="3CBDF152">
        <w:rPr>
          <w:rFonts w:ascii="Calibri" w:hAnsi="Calibri" w:eastAsia="Calibri" w:cs="Calibri"/>
          <w:sz w:val="22"/>
          <w:szCs w:val="22"/>
        </w:rPr>
        <w:t>esaminare</w:t>
      </w:r>
      <w:r w:rsidRPr="6A01B67B" w:rsidR="24930908">
        <w:rPr>
          <w:rFonts w:ascii="Calibri" w:hAnsi="Calibri" w:eastAsia="Calibri" w:cs="Calibri"/>
          <w:sz w:val="22"/>
          <w:szCs w:val="22"/>
        </w:rPr>
        <w:t xml:space="preserve"> le misure possibili. Tra </w:t>
      </w:r>
      <w:r w:rsidRPr="6A01B67B" w:rsidR="2EEA9F28">
        <w:rPr>
          <w:rFonts w:ascii="Calibri" w:hAnsi="Calibri" w:eastAsia="Calibri" w:cs="Calibri"/>
          <w:sz w:val="22"/>
          <w:szCs w:val="22"/>
        </w:rPr>
        <w:t>le proposte</w:t>
      </w:r>
      <w:r w:rsidRPr="6A01B67B" w:rsidR="1173A60C">
        <w:rPr>
          <w:rFonts w:ascii="Calibri" w:hAnsi="Calibri" w:eastAsia="Calibri" w:cs="Calibri"/>
          <w:sz w:val="22"/>
          <w:szCs w:val="22"/>
        </w:rPr>
        <w:t>:</w:t>
      </w:r>
      <w:r w:rsidRPr="6A01B67B" w:rsidR="24930908">
        <w:rPr>
          <w:rFonts w:ascii="Calibri" w:hAnsi="Calibri" w:eastAsia="Calibri" w:cs="Calibri"/>
          <w:sz w:val="22"/>
          <w:szCs w:val="22"/>
        </w:rPr>
        <w:t xml:space="preserve"> </w:t>
      </w:r>
      <w:r w:rsidRPr="6A01B67B" w:rsidR="3DD8E3E9">
        <w:rPr>
          <w:rFonts w:ascii="Calibri" w:hAnsi="Calibri" w:eastAsia="Calibri" w:cs="Calibri"/>
          <w:b w:val="1"/>
          <w:bCs w:val="1"/>
          <w:sz w:val="22"/>
          <w:szCs w:val="22"/>
        </w:rPr>
        <w:t>1) riqualificazione energetica delle abitazioni</w:t>
      </w:r>
      <w:r w:rsidRPr="6A01B67B" w:rsidR="3DD8E3E9">
        <w:rPr>
          <w:rFonts w:ascii="Calibri" w:hAnsi="Calibri" w:eastAsia="Calibri" w:cs="Calibri"/>
          <w:sz w:val="22"/>
          <w:szCs w:val="22"/>
        </w:rPr>
        <w:t xml:space="preserve"> </w:t>
      </w:r>
      <w:r w:rsidRPr="6A01B67B" w:rsidR="7C50D756">
        <w:rPr>
          <w:rFonts w:ascii="Calibri" w:hAnsi="Calibri" w:eastAsia="Calibri" w:cs="Calibri"/>
          <w:sz w:val="22"/>
          <w:szCs w:val="22"/>
        </w:rPr>
        <w:t xml:space="preserve">con sgravio fiscale al 100% per i redditi molto bassi e un </w:t>
      </w:r>
      <w:r w:rsidRPr="6A01B67B" w:rsidR="7C50D756">
        <w:rPr>
          <w:rFonts w:ascii="Calibri" w:hAnsi="Calibri" w:eastAsia="Calibri" w:cs="Calibri"/>
          <w:sz w:val="22"/>
          <w:szCs w:val="22"/>
        </w:rPr>
        <w:t>ruolo di CDP per</w:t>
      </w:r>
      <w:r w:rsidRPr="6A01B67B" w:rsidR="7C50D756">
        <w:rPr>
          <w:rFonts w:ascii="Calibri" w:hAnsi="Calibri" w:eastAsia="Calibri" w:cs="Calibri"/>
          <w:sz w:val="22"/>
          <w:szCs w:val="22"/>
        </w:rPr>
        <w:t xml:space="preserve"> prestiti agevolati e a lungo termine per le famiglie con redditi medio bassi; </w:t>
      </w:r>
      <w:r w:rsidRPr="6A01B67B" w:rsidR="3DD8E3E9">
        <w:rPr>
          <w:rFonts w:ascii="Calibri" w:hAnsi="Calibri" w:eastAsia="Calibri" w:cs="Calibri"/>
          <w:b w:val="1"/>
          <w:bCs w:val="1"/>
          <w:sz w:val="22"/>
          <w:szCs w:val="22"/>
        </w:rPr>
        <w:t xml:space="preserve">2) </w:t>
      </w:r>
      <w:r w:rsidRPr="6A01B67B" w:rsidR="3DD8E3E9">
        <w:rPr>
          <w:rFonts w:ascii="Calibri" w:hAnsi="Calibri" w:eastAsia="Calibri" w:cs="Calibri"/>
          <w:b w:val="1"/>
          <w:bCs w:val="1"/>
          <w:sz w:val="22"/>
          <w:szCs w:val="22"/>
        </w:rPr>
        <w:t>estensione del Reddito Energetico anche agli affittuari</w:t>
      </w:r>
      <w:r w:rsidRPr="6A01B67B" w:rsidR="4AB5AC95">
        <w:rPr>
          <w:rFonts w:ascii="Calibri" w:hAnsi="Calibri" w:eastAsia="Calibri" w:cs="Calibri"/>
          <w:b w:val="1"/>
          <w:bCs w:val="1"/>
          <w:sz w:val="22"/>
          <w:szCs w:val="22"/>
        </w:rPr>
        <w:t xml:space="preserve"> attraverso </w:t>
      </w:r>
      <w:r w:rsidRPr="6A01B67B" w:rsidR="4AB5AC95">
        <w:rPr>
          <w:rFonts w:ascii="Calibri" w:hAnsi="Calibri" w:eastAsia="Calibri" w:cs="Calibri"/>
          <w:b w:val="1"/>
          <w:bCs w:val="1"/>
          <w:sz w:val="22"/>
          <w:szCs w:val="22"/>
        </w:rPr>
        <w:t xml:space="preserve">l’autoconsumo a distanza </w:t>
      </w:r>
      <w:r w:rsidRPr="6A01B67B" w:rsidR="4AB5AC95">
        <w:rPr>
          <w:rFonts w:ascii="Calibri" w:hAnsi="Calibri" w:eastAsia="Calibri" w:cs="Calibri"/>
          <w:b w:val="0"/>
          <w:bCs w:val="0"/>
          <w:sz w:val="22"/>
          <w:szCs w:val="22"/>
        </w:rPr>
        <w:t>già previsto tra le configurazioni CACER</w:t>
      </w:r>
      <w:r w:rsidRPr="6A01B67B" w:rsidR="3DD8E3E9">
        <w:rPr>
          <w:rFonts w:ascii="Calibri" w:hAnsi="Calibri" w:eastAsia="Calibri" w:cs="Calibri"/>
          <w:b w:val="0"/>
          <w:bCs w:val="0"/>
          <w:sz w:val="22"/>
          <w:szCs w:val="22"/>
        </w:rPr>
        <w:t xml:space="preserve">, </w:t>
      </w:r>
      <w:r w:rsidRPr="6A01B67B" w:rsidR="13898658">
        <w:rPr>
          <w:rFonts w:ascii="Calibri" w:hAnsi="Calibri" w:eastAsia="Calibri" w:cs="Calibri"/>
          <w:sz w:val="22"/>
          <w:szCs w:val="22"/>
        </w:rPr>
        <w:t xml:space="preserve">e </w:t>
      </w:r>
      <w:r w:rsidRPr="6A01B67B" w:rsidR="3DD8E3E9">
        <w:rPr>
          <w:rFonts w:ascii="Calibri" w:hAnsi="Calibri" w:eastAsia="Calibri" w:cs="Calibri"/>
          <w:sz w:val="22"/>
          <w:szCs w:val="22"/>
        </w:rPr>
        <w:t xml:space="preserve">includendo accumuli e pompe di calore per tagliare i costi di riscaldamento e raffrescamento; </w:t>
      </w:r>
      <w:r w:rsidRPr="6A01B67B" w:rsidR="3DD8E3E9">
        <w:rPr>
          <w:rFonts w:ascii="Calibri" w:hAnsi="Calibri" w:eastAsia="Calibri" w:cs="Calibri"/>
          <w:b w:val="1"/>
          <w:bCs w:val="1"/>
          <w:sz w:val="22"/>
          <w:szCs w:val="22"/>
        </w:rPr>
        <w:t>3) equo accesso alla mobilità sostenibile</w:t>
      </w:r>
      <w:r w:rsidRPr="6A01B67B" w:rsidR="3DD8E3E9">
        <w:rPr>
          <w:rFonts w:ascii="Calibri" w:hAnsi="Calibri" w:eastAsia="Calibri" w:cs="Calibri"/>
          <w:sz w:val="22"/>
          <w:szCs w:val="22"/>
        </w:rPr>
        <w:t xml:space="preserve"> con il sostegno ai 2,2 milioni di cittadini con ISEE tra 5.000 e 9.999 euro tramite abbonamenti agevolati al trasporto pubblico locale e </w:t>
      </w:r>
      <w:r w:rsidRPr="6A01B67B" w:rsidR="15C2BA46">
        <w:rPr>
          <w:rFonts w:ascii="Calibri" w:hAnsi="Calibri" w:eastAsia="Calibri" w:cs="Calibri"/>
          <w:sz w:val="22"/>
          <w:szCs w:val="22"/>
        </w:rPr>
        <w:t>incentivi al</w:t>
      </w:r>
      <w:r w:rsidRPr="6A01B67B" w:rsidR="3DD8E3E9">
        <w:rPr>
          <w:rFonts w:ascii="Calibri" w:hAnsi="Calibri" w:eastAsia="Calibri" w:cs="Calibri"/>
          <w:sz w:val="22"/>
          <w:szCs w:val="22"/>
        </w:rPr>
        <w:t xml:space="preserve">la </w:t>
      </w:r>
      <w:r w:rsidRPr="6A01B67B" w:rsidR="3DD8E3E9">
        <w:rPr>
          <w:rFonts w:ascii="Calibri" w:hAnsi="Calibri" w:eastAsia="Calibri" w:cs="Calibri"/>
          <w:i w:val="1"/>
          <w:iCs w:val="1"/>
          <w:sz w:val="22"/>
          <w:szCs w:val="22"/>
        </w:rPr>
        <w:t xml:space="preserve">sharing </w:t>
      </w:r>
      <w:r w:rsidRPr="6A01B67B" w:rsidR="3DD8E3E9">
        <w:rPr>
          <w:rFonts w:ascii="Calibri" w:hAnsi="Calibri" w:eastAsia="Calibri" w:cs="Calibri"/>
          <w:i w:val="1"/>
          <w:iCs w:val="1"/>
          <w:sz w:val="22"/>
          <w:szCs w:val="22"/>
        </w:rPr>
        <w:t>mobility</w:t>
      </w:r>
      <w:r w:rsidRPr="6A01B67B" w:rsidR="3DD8E3E9">
        <w:rPr>
          <w:rFonts w:ascii="Calibri" w:hAnsi="Calibri" w:eastAsia="Calibri" w:cs="Calibri"/>
          <w:sz w:val="22"/>
          <w:szCs w:val="22"/>
        </w:rPr>
        <w:t xml:space="preserve"> riducendo l’IVA dal 22% all’11%; </w:t>
      </w:r>
      <w:r w:rsidRPr="6A01B67B" w:rsidR="3DD8E3E9">
        <w:rPr>
          <w:rFonts w:ascii="Calibri" w:hAnsi="Calibri" w:eastAsia="Calibri" w:cs="Calibri"/>
          <w:b w:val="1"/>
          <w:bCs w:val="1"/>
          <w:sz w:val="22"/>
          <w:szCs w:val="22"/>
        </w:rPr>
        <w:t>4) lotta alle isole di calore urbane</w:t>
      </w:r>
      <w:r w:rsidRPr="6A01B67B" w:rsidR="3DD8E3E9">
        <w:rPr>
          <w:rFonts w:ascii="Calibri" w:hAnsi="Calibri" w:eastAsia="Calibri" w:cs="Calibri"/>
          <w:sz w:val="22"/>
          <w:szCs w:val="22"/>
        </w:rPr>
        <w:t xml:space="preserve"> nei quartieri socialmente e climaticamente vulnerabili attraverso interventi </w:t>
      </w:r>
      <w:r w:rsidRPr="6A01B67B" w:rsidR="3DD8E3E9">
        <w:rPr>
          <w:rFonts w:ascii="Calibri" w:hAnsi="Calibri" w:eastAsia="Calibri" w:cs="Calibri"/>
          <w:i w:val="1"/>
          <w:iCs w:val="1"/>
          <w:sz w:val="22"/>
          <w:szCs w:val="22"/>
        </w:rPr>
        <w:t xml:space="preserve">nature </w:t>
      </w:r>
      <w:r w:rsidRPr="6A01B67B" w:rsidR="3DD8E3E9">
        <w:rPr>
          <w:rFonts w:ascii="Calibri" w:hAnsi="Calibri" w:eastAsia="Calibri" w:cs="Calibri"/>
          <w:i w:val="1"/>
          <w:iCs w:val="1"/>
          <w:sz w:val="22"/>
          <w:szCs w:val="22"/>
        </w:rPr>
        <w:t>based</w:t>
      </w:r>
      <w:r w:rsidRPr="6A01B67B" w:rsidR="3DD8E3E9">
        <w:rPr>
          <w:rFonts w:ascii="Calibri" w:hAnsi="Calibri" w:eastAsia="Calibri" w:cs="Calibri"/>
          <w:sz w:val="22"/>
          <w:szCs w:val="22"/>
        </w:rPr>
        <w:t xml:space="preserve"> da attuare in Comuni oltre i 50.000 abitanti per migliorare qualità della vita e resilienza climatica; </w:t>
      </w:r>
      <w:r w:rsidRPr="6A01B67B" w:rsidR="3DD8E3E9">
        <w:rPr>
          <w:rFonts w:ascii="Calibri" w:hAnsi="Calibri" w:eastAsia="Calibri" w:cs="Calibri"/>
          <w:b w:val="1"/>
          <w:bCs w:val="1"/>
          <w:sz w:val="22"/>
          <w:szCs w:val="22"/>
        </w:rPr>
        <w:t>5) creazione di Nuclei territoriali permanenti</w:t>
      </w:r>
      <w:r w:rsidRPr="6A01B67B" w:rsidR="3DD8E3E9">
        <w:rPr>
          <w:rFonts w:ascii="Calibri" w:hAnsi="Calibri" w:eastAsia="Calibri" w:cs="Calibri"/>
          <w:sz w:val="22"/>
          <w:szCs w:val="22"/>
        </w:rPr>
        <w:t xml:space="preserve"> nelle aree con maggiore povertà energetica allo scopo di analizzare i bisogni locali, informare i cittadini, accompagnarli nell’accesso alle misure e coordinare a livello territoriale politiche sociali, energetiche e ambientali.</w:t>
      </w:r>
    </w:p>
    <w:p w:rsidR="000235D6" w:rsidP="63D3A7D1" w:rsidRDefault="36DDE82B" w14:paraId="2D887F91" w14:textId="6CC1A973">
      <w:pPr>
        <w:spacing w:after="0" w:line="240" w:lineRule="auto"/>
        <w:jc w:val="both"/>
        <w:rPr>
          <w:rFonts w:ascii="Calibri" w:hAnsi="Calibri" w:eastAsia="Calibri" w:cs="Calibri"/>
          <w:sz w:val="22"/>
          <w:szCs w:val="22"/>
        </w:rPr>
      </w:pPr>
      <w:r w:rsidRPr="63D3A7D1">
        <w:rPr>
          <w:rFonts w:ascii="Calibri" w:hAnsi="Calibri" w:eastAsia="Calibri" w:cs="Calibri"/>
          <w:sz w:val="22"/>
          <w:szCs w:val="22"/>
        </w:rPr>
        <w:t xml:space="preserve"> </w:t>
      </w:r>
    </w:p>
    <w:p w:rsidR="000235D6" w:rsidP="63D3A7D1" w:rsidRDefault="36DDE82B" w14:paraId="67B48DD1" w14:textId="1E76A466">
      <w:pPr>
        <w:spacing w:after="0" w:line="240" w:lineRule="auto"/>
        <w:jc w:val="both"/>
        <w:rPr>
          <w:rFonts w:ascii="Calibri" w:hAnsi="Calibri" w:eastAsia="Calibri" w:cs="Calibri"/>
          <w:sz w:val="22"/>
          <w:szCs w:val="22"/>
        </w:rPr>
      </w:pPr>
      <w:r w:rsidRPr="680AD9E3" w:rsidR="680AD9E3">
        <w:rPr>
          <w:rFonts w:ascii="Calibri" w:hAnsi="Calibri" w:eastAsia="Calibri" w:cs="Calibri"/>
          <w:sz w:val="22"/>
          <w:szCs w:val="22"/>
        </w:rPr>
        <w:t xml:space="preserve">Accanto alle proposte per i nuclei familiari, le associazioni promotrici prevedono anche </w:t>
      </w:r>
      <w:r w:rsidRPr="680AD9E3" w:rsidR="680AD9E3">
        <w:rPr>
          <w:rFonts w:ascii="Calibri" w:hAnsi="Calibri" w:eastAsia="Calibri" w:cs="Calibri"/>
          <w:b w:val="1"/>
          <w:bCs w:val="1"/>
          <w:sz w:val="22"/>
          <w:szCs w:val="22"/>
        </w:rPr>
        <w:t>due raccomandazioni a favore delle microimprese</w:t>
      </w:r>
      <w:r w:rsidRPr="680AD9E3" w:rsidR="680AD9E3">
        <w:rPr>
          <w:rFonts w:ascii="Calibri" w:hAnsi="Calibri" w:eastAsia="Calibri" w:cs="Calibri"/>
          <w:sz w:val="22"/>
          <w:szCs w:val="22"/>
        </w:rPr>
        <w:t xml:space="preserve">, ossia il 95% del tessuto produttivo italiano che subirà, seppur indirettamente, gli effetti dell’ETS 2. Si tratta della </w:t>
      </w:r>
      <w:r w:rsidRPr="680AD9E3" w:rsidR="680AD9E3">
        <w:rPr>
          <w:rFonts w:ascii="Calibri" w:hAnsi="Calibri" w:eastAsia="Calibri" w:cs="Calibri"/>
          <w:b w:val="1"/>
          <w:bCs w:val="1"/>
          <w:sz w:val="22"/>
          <w:szCs w:val="22"/>
        </w:rPr>
        <w:t>creazione di un fondo di microcredito a tasso zero per interventi di efficienza energetica</w:t>
      </w:r>
      <w:r w:rsidRPr="680AD9E3" w:rsidR="680AD9E3">
        <w:rPr>
          <w:rFonts w:ascii="Calibri" w:hAnsi="Calibri" w:eastAsia="Calibri" w:cs="Calibri"/>
          <w:sz w:val="22"/>
          <w:szCs w:val="22"/>
        </w:rPr>
        <w:t xml:space="preserve"> nei negozi e nelle attività artigiane, e un </w:t>
      </w:r>
      <w:r w:rsidRPr="680AD9E3" w:rsidR="680AD9E3">
        <w:rPr>
          <w:rFonts w:ascii="Calibri" w:hAnsi="Calibri" w:eastAsia="Calibri" w:cs="Calibri"/>
          <w:b w:val="1"/>
          <w:bCs w:val="1"/>
          <w:sz w:val="22"/>
          <w:szCs w:val="22"/>
        </w:rPr>
        <w:t>contributo annuale fino a 3.000 euro per favorire il passaggio a veicoli commerciali elettrici o a basse emissioni</w:t>
      </w:r>
      <w:r w:rsidRPr="680AD9E3" w:rsidR="680AD9E3">
        <w:rPr>
          <w:rFonts w:ascii="Calibri" w:hAnsi="Calibri" w:eastAsia="Calibri" w:cs="Calibri"/>
          <w:sz w:val="22"/>
          <w:szCs w:val="22"/>
        </w:rPr>
        <w:t xml:space="preserve"> nelle consegne e nella logistica cittadina.</w:t>
      </w:r>
    </w:p>
    <w:p w:rsidR="680AD9E3" w:rsidP="680AD9E3" w:rsidRDefault="680AD9E3" w14:paraId="77C2923D" w14:textId="2A7825BF">
      <w:pPr>
        <w:spacing w:after="0" w:line="240" w:lineRule="auto"/>
        <w:jc w:val="both"/>
        <w:rPr>
          <w:rFonts w:ascii="Calibri" w:hAnsi="Calibri" w:eastAsia="Calibri" w:cs="Calibri"/>
          <w:sz w:val="22"/>
          <w:szCs w:val="22"/>
        </w:rPr>
      </w:pPr>
    </w:p>
    <w:p w:rsidR="680AD9E3" w:rsidP="680AD9E3" w:rsidRDefault="680AD9E3" w14:paraId="1E2BD27B" w14:textId="4345676E">
      <w:pPr>
        <w:pStyle w:val="Normal"/>
        <w:spacing w:after="0" w:line="240" w:lineRule="auto"/>
        <w:jc w:val="both"/>
        <w:rPr>
          <w:rFonts w:ascii="Calibri" w:hAnsi="Calibri" w:eastAsia="Calibri" w:cs="Calibri"/>
          <w:noProof w:val="0"/>
          <w:sz w:val="22"/>
          <w:szCs w:val="22"/>
          <w:lang w:val="it-IT"/>
        </w:rPr>
      </w:pPr>
      <w:r w:rsidRPr="7CF1BC07" w:rsidR="291F345B">
        <w:rPr>
          <w:rFonts w:ascii="Calibri" w:hAnsi="Calibri" w:eastAsia="Calibri" w:cs="Calibri"/>
          <w:b w:val="0"/>
          <w:bCs w:val="0"/>
          <w:i w:val="0"/>
          <w:iCs w:val="0"/>
          <w:caps w:val="0"/>
          <w:smallCaps w:val="0"/>
          <w:noProof w:val="0"/>
          <w:color w:val="252625"/>
          <w:sz w:val="22"/>
          <w:szCs w:val="22"/>
          <w:lang w:val="it-IT"/>
        </w:rPr>
        <w:t xml:space="preserve">Il XVIII Forum </w:t>
      </w:r>
      <w:r w:rsidRPr="7CF1BC07" w:rsidR="291F345B">
        <w:rPr>
          <w:rFonts w:ascii="Calibri" w:hAnsi="Calibri" w:eastAsia="Calibri" w:cs="Calibri"/>
          <w:b w:val="0"/>
          <w:bCs w:val="0"/>
          <w:i w:val="0"/>
          <w:iCs w:val="0"/>
          <w:caps w:val="0"/>
          <w:smallCaps w:val="0"/>
          <w:noProof w:val="0"/>
          <w:color w:val="252625"/>
          <w:sz w:val="22"/>
          <w:szCs w:val="22"/>
          <w:lang w:val="it-IT"/>
        </w:rPr>
        <w:t>QualEnergia</w:t>
      </w:r>
      <w:r w:rsidRPr="7CF1BC07" w:rsidR="291F345B">
        <w:rPr>
          <w:rFonts w:ascii="Calibri" w:hAnsi="Calibri" w:eastAsia="Calibri" w:cs="Calibri"/>
          <w:b w:val="0"/>
          <w:bCs w:val="0"/>
          <w:i w:val="0"/>
          <w:iCs w:val="0"/>
          <w:caps w:val="0"/>
          <w:smallCaps w:val="0"/>
          <w:noProof w:val="0"/>
          <w:color w:val="252625"/>
          <w:sz w:val="22"/>
          <w:szCs w:val="22"/>
          <w:lang w:val="it-IT"/>
        </w:rPr>
        <w:t xml:space="preserve"> rappresenta una tappa del percorso </w:t>
      </w:r>
      <w:r w:rsidRPr="7CF1BC07" w:rsidR="01D96DB7">
        <w:rPr>
          <w:rFonts w:ascii="Calibri" w:hAnsi="Calibri" w:eastAsia="Calibri" w:cs="Calibri"/>
          <w:b w:val="0"/>
          <w:bCs w:val="0"/>
          <w:i w:val="0"/>
          <w:iCs w:val="0"/>
          <w:caps w:val="0"/>
          <w:smallCaps w:val="0"/>
          <w:noProof w:val="0"/>
          <w:color w:val="252625"/>
          <w:sz w:val="22"/>
          <w:szCs w:val="22"/>
          <w:lang w:val="it-IT"/>
        </w:rPr>
        <w:t>di</w:t>
      </w:r>
      <w:r w:rsidRPr="7CF1BC07" w:rsidR="291F345B">
        <w:rPr>
          <w:rFonts w:ascii="Calibri" w:hAnsi="Calibri" w:eastAsia="Calibri" w:cs="Calibri"/>
          <w:b w:val="0"/>
          <w:bCs w:val="0"/>
          <w:i w:val="0"/>
          <w:iCs w:val="0"/>
          <w:caps w:val="0"/>
          <w:smallCaps w:val="0"/>
          <w:noProof w:val="0"/>
          <w:color w:val="252625"/>
          <w:sz w:val="22"/>
          <w:szCs w:val="22"/>
          <w:lang w:val="it-IT"/>
        </w:rPr>
        <w:t xml:space="preserve"> </w:t>
      </w:r>
      <w:r w:rsidRPr="7CF1BC07" w:rsidR="01D96DB7">
        <w:rPr>
          <w:rFonts w:ascii="Calibri" w:hAnsi="Calibri" w:eastAsia="Calibri" w:cs="Calibri"/>
          <w:b w:val="0"/>
          <w:bCs w:val="0"/>
          <w:i w:val="0"/>
          <w:iCs w:val="0"/>
          <w:caps w:val="0"/>
          <w:smallCaps w:val="0"/>
          <w:noProof w:val="0"/>
          <w:color w:val="252625"/>
          <w:sz w:val="22"/>
          <w:szCs w:val="22"/>
          <w:lang w:val="it-IT"/>
        </w:rPr>
        <w:t xml:space="preserve">Legambiente </w:t>
      </w:r>
      <w:r w:rsidRPr="7CF1BC07" w:rsidR="291F345B">
        <w:rPr>
          <w:rFonts w:ascii="Calibri" w:hAnsi="Calibri" w:eastAsia="Calibri" w:cs="Calibri"/>
          <w:b w:val="0"/>
          <w:bCs w:val="0"/>
          <w:i w:val="0"/>
          <w:iCs w:val="0"/>
          <w:caps w:val="0"/>
          <w:smallCaps w:val="0"/>
          <w:noProof w:val="0"/>
          <w:color w:val="252625"/>
          <w:sz w:val="22"/>
          <w:szCs w:val="22"/>
          <w:lang w:val="it-IT"/>
        </w:rPr>
        <w:t xml:space="preserve">volto a promuovere un </w:t>
      </w:r>
      <w:r w:rsidRPr="7CF1BC07" w:rsidR="291F345B">
        <w:rPr>
          <w:rFonts w:ascii="Calibri" w:hAnsi="Calibri" w:eastAsia="Calibri" w:cs="Calibri"/>
          <w:b w:val="0"/>
          <w:bCs w:val="0"/>
          <w:i w:val="0"/>
          <w:iCs w:val="0"/>
          <w:caps w:val="0"/>
          <w:smallCaps w:val="0"/>
          <w:noProof w:val="0"/>
          <w:color w:val="252625"/>
          <w:sz w:val="22"/>
          <w:szCs w:val="22"/>
          <w:lang w:val="it-IT"/>
        </w:rPr>
        <w:t>Clean</w:t>
      </w:r>
      <w:r w:rsidRPr="7CF1BC07" w:rsidR="291F345B">
        <w:rPr>
          <w:rFonts w:ascii="Calibri" w:hAnsi="Calibri" w:eastAsia="Calibri" w:cs="Calibri"/>
          <w:b w:val="0"/>
          <w:bCs w:val="0"/>
          <w:i w:val="0"/>
          <w:iCs w:val="0"/>
          <w:caps w:val="0"/>
          <w:smallCaps w:val="0"/>
          <w:noProof w:val="0"/>
          <w:color w:val="252625"/>
          <w:sz w:val="22"/>
          <w:szCs w:val="22"/>
          <w:lang w:val="it-IT"/>
        </w:rPr>
        <w:t xml:space="preserve"> Industrial Deal Made in </w:t>
      </w:r>
      <w:r w:rsidRPr="7CF1BC07" w:rsidR="291F345B">
        <w:rPr>
          <w:rFonts w:ascii="Calibri" w:hAnsi="Calibri" w:eastAsia="Calibri" w:cs="Calibri"/>
          <w:b w:val="0"/>
          <w:bCs w:val="0"/>
          <w:i w:val="0"/>
          <w:iCs w:val="0"/>
          <w:caps w:val="0"/>
          <w:smallCaps w:val="0"/>
          <w:noProof w:val="0"/>
          <w:color w:val="252625"/>
          <w:sz w:val="22"/>
          <w:szCs w:val="22"/>
          <w:lang w:val="it-IT"/>
        </w:rPr>
        <w:t>Italy</w:t>
      </w:r>
      <w:r w:rsidRPr="7CF1BC07" w:rsidR="37D11B80">
        <w:rPr>
          <w:rFonts w:ascii="Calibri" w:hAnsi="Calibri" w:eastAsia="Calibri" w:cs="Calibri"/>
          <w:b w:val="0"/>
          <w:bCs w:val="0"/>
          <w:i w:val="0"/>
          <w:iCs w:val="0"/>
          <w:caps w:val="0"/>
          <w:smallCaps w:val="0"/>
          <w:noProof w:val="0"/>
          <w:color w:val="252625"/>
          <w:sz w:val="22"/>
          <w:szCs w:val="22"/>
          <w:lang w:val="it-IT"/>
        </w:rPr>
        <w:t>.</w:t>
      </w:r>
    </w:p>
    <w:p w:rsidR="000235D6" w:rsidP="63D3A7D1" w:rsidRDefault="36DDE82B" w14:paraId="703B5C6E" w14:textId="2BE85296">
      <w:pPr>
        <w:spacing w:after="0" w:line="240" w:lineRule="auto"/>
        <w:jc w:val="both"/>
        <w:rPr>
          <w:rFonts w:ascii="Calibri" w:hAnsi="Calibri" w:eastAsia="Calibri" w:cs="Calibri"/>
          <w:sz w:val="22"/>
          <w:szCs w:val="22"/>
        </w:rPr>
      </w:pPr>
      <w:r w:rsidRPr="63D3A7D1">
        <w:rPr>
          <w:rFonts w:ascii="Calibri" w:hAnsi="Calibri" w:eastAsia="Calibri" w:cs="Calibri"/>
          <w:sz w:val="22"/>
          <w:szCs w:val="22"/>
        </w:rPr>
        <w:t xml:space="preserve"> </w:t>
      </w:r>
    </w:p>
    <w:p w:rsidR="000235D6" w:rsidP="63D3A7D1" w:rsidRDefault="36DDE82B" w14:paraId="6407FA20" w14:textId="2CA226D6">
      <w:pPr>
        <w:spacing w:after="0" w:line="240" w:lineRule="auto"/>
        <w:jc w:val="both"/>
        <w:rPr>
          <w:rFonts w:ascii="Calibri" w:hAnsi="Calibri" w:eastAsia="Calibri" w:cs="Calibri"/>
          <w:sz w:val="22"/>
          <w:szCs w:val="22"/>
        </w:rPr>
      </w:pPr>
      <w:r w:rsidRPr="63D3A7D1">
        <w:rPr>
          <w:rFonts w:ascii="Calibri" w:hAnsi="Calibri" w:eastAsia="Calibri" w:cs="Calibri"/>
          <w:sz w:val="22"/>
          <w:szCs w:val="22"/>
        </w:rPr>
        <w:t xml:space="preserve"> </w:t>
      </w:r>
    </w:p>
    <w:p w:rsidR="000235D6" w:rsidP="63D3A7D1" w:rsidRDefault="36DDE82B" w14:paraId="634F3D75" w14:textId="35DF2793">
      <w:pPr>
        <w:spacing w:after="0" w:line="240" w:lineRule="auto"/>
        <w:jc w:val="center"/>
        <w:rPr>
          <w:rFonts w:ascii="Calibri" w:hAnsi="Calibri" w:eastAsia="Calibri" w:cs="Calibri"/>
          <w:b/>
          <w:bCs/>
          <w:sz w:val="23"/>
          <w:szCs w:val="23"/>
        </w:rPr>
      </w:pPr>
      <w:r w:rsidRPr="63D3A7D1">
        <w:rPr>
          <w:rFonts w:ascii="Calibri" w:hAnsi="Calibri" w:eastAsia="Calibri" w:cs="Calibri"/>
          <w:b/>
          <w:bCs/>
          <w:sz w:val="23"/>
          <w:szCs w:val="23"/>
        </w:rPr>
        <w:t>La XVIII edizione del Forum QualEnergia è un evento</w:t>
      </w:r>
    </w:p>
    <w:p w:rsidRPr="00476CC9" w:rsidR="000235D6" w:rsidP="63D3A7D1" w:rsidRDefault="36DDE82B" w14:paraId="786642E3" w14:textId="02667326">
      <w:pPr>
        <w:spacing w:after="0" w:line="240" w:lineRule="auto"/>
        <w:jc w:val="center"/>
        <w:rPr>
          <w:rFonts w:ascii="Calibri" w:hAnsi="Calibri" w:eastAsia="Calibri" w:cs="Calibri"/>
          <w:sz w:val="20"/>
          <w:szCs w:val="20"/>
        </w:rPr>
      </w:pPr>
      <w:r w:rsidRPr="00476CC9">
        <w:rPr>
          <w:rFonts w:ascii="Calibri" w:hAnsi="Calibri" w:eastAsia="Calibri" w:cs="Calibri"/>
          <w:b/>
          <w:bCs/>
          <w:sz w:val="20"/>
          <w:szCs w:val="20"/>
        </w:rPr>
        <w:t>Organizzato da</w:t>
      </w:r>
      <w:r w:rsidRPr="00476CC9">
        <w:rPr>
          <w:rFonts w:ascii="Calibri" w:hAnsi="Calibri" w:eastAsia="Calibri" w:cs="Calibri"/>
          <w:sz w:val="20"/>
          <w:szCs w:val="20"/>
        </w:rPr>
        <w:t>: Legambiente, Editoriale La Nuova Ecologia, Kyoto Club</w:t>
      </w:r>
    </w:p>
    <w:p w:rsidRPr="00476CC9" w:rsidR="000235D6" w:rsidP="63D3A7D1" w:rsidRDefault="36DDE82B" w14:paraId="2B4ED8CD" w14:textId="500A67DB">
      <w:pPr>
        <w:spacing w:after="0" w:line="240" w:lineRule="auto"/>
        <w:jc w:val="center"/>
        <w:rPr>
          <w:rFonts w:ascii="Calibri" w:hAnsi="Calibri" w:eastAsia="Calibri" w:cs="Calibri"/>
          <w:sz w:val="20"/>
          <w:szCs w:val="20"/>
        </w:rPr>
      </w:pPr>
      <w:r w:rsidRPr="00476CC9">
        <w:rPr>
          <w:rFonts w:ascii="Calibri" w:hAnsi="Calibri" w:eastAsia="Calibri" w:cs="Calibri"/>
          <w:b/>
          <w:bCs/>
          <w:sz w:val="20"/>
          <w:szCs w:val="20"/>
        </w:rPr>
        <w:t>Con il Patrocinio di</w:t>
      </w:r>
      <w:r w:rsidRPr="00476CC9">
        <w:rPr>
          <w:rFonts w:ascii="Calibri" w:hAnsi="Calibri" w:eastAsia="Calibri" w:cs="Calibri"/>
          <w:sz w:val="20"/>
          <w:szCs w:val="20"/>
        </w:rPr>
        <w:t>: MASE, Regione Lazio, Roma Capitale</w:t>
      </w:r>
    </w:p>
    <w:p w:rsidRPr="00476CC9" w:rsidR="000235D6" w:rsidP="63D3A7D1" w:rsidRDefault="36DDE82B" w14:paraId="1CF0BEFF" w14:textId="62DD7FCF">
      <w:pPr>
        <w:spacing w:after="0" w:line="240" w:lineRule="auto"/>
        <w:jc w:val="center"/>
        <w:rPr>
          <w:rFonts w:ascii="Calibri" w:hAnsi="Calibri" w:eastAsia="Calibri" w:cs="Calibri"/>
          <w:sz w:val="20"/>
          <w:szCs w:val="20"/>
        </w:rPr>
      </w:pPr>
      <w:r w:rsidRPr="00476CC9">
        <w:rPr>
          <w:rFonts w:ascii="Calibri" w:hAnsi="Calibri" w:eastAsia="Calibri" w:cs="Calibri"/>
          <w:b/>
          <w:bCs/>
          <w:sz w:val="20"/>
          <w:szCs w:val="20"/>
        </w:rPr>
        <w:t>In collaborazione</w:t>
      </w:r>
      <w:r w:rsidRPr="00476CC9">
        <w:rPr>
          <w:rFonts w:ascii="Calibri" w:hAnsi="Calibri" w:eastAsia="Calibri" w:cs="Calibri"/>
          <w:sz w:val="20"/>
          <w:szCs w:val="20"/>
        </w:rPr>
        <w:t xml:space="preserve">: A2A, </w:t>
      </w:r>
      <w:r w:rsidRPr="007367F7">
        <w:rPr>
          <w:rFonts w:ascii="Calibri" w:hAnsi="Calibri" w:eastAsia="Calibri" w:cs="Calibri"/>
          <w:sz w:val="20"/>
          <w:szCs w:val="20"/>
        </w:rPr>
        <w:t>Azzero</w:t>
      </w:r>
      <w:r w:rsidRPr="007367F7" w:rsidR="003D65EB">
        <w:rPr>
          <w:rFonts w:ascii="Calibri" w:hAnsi="Calibri" w:eastAsia="Calibri" w:cs="Calibri"/>
          <w:sz w:val="20"/>
          <w:szCs w:val="20"/>
        </w:rPr>
        <w:t>CO₂</w:t>
      </w:r>
      <w:r w:rsidRPr="00476CC9">
        <w:rPr>
          <w:rFonts w:ascii="Calibri" w:hAnsi="Calibri" w:eastAsia="Calibri" w:cs="Calibri"/>
          <w:sz w:val="20"/>
          <w:szCs w:val="20"/>
        </w:rPr>
        <w:t>, Qualenergia.it</w:t>
      </w:r>
    </w:p>
    <w:p w:rsidRPr="00476CC9" w:rsidR="000235D6" w:rsidP="63D3A7D1" w:rsidRDefault="36DDE82B" w14:paraId="12F57133" w14:textId="271B58DB">
      <w:pPr>
        <w:spacing w:after="0" w:line="240" w:lineRule="auto"/>
        <w:jc w:val="center"/>
        <w:rPr>
          <w:rFonts w:ascii="Calibri" w:hAnsi="Calibri" w:eastAsia="Calibri" w:cs="Calibri"/>
          <w:sz w:val="20"/>
          <w:szCs w:val="20"/>
        </w:rPr>
      </w:pPr>
      <w:r w:rsidRPr="00476CC9">
        <w:rPr>
          <w:rFonts w:ascii="Calibri" w:hAnsi="Calibri" w:eastAsia="Calibri" w:cs="Calibri"/>
          <w:b/>
          <w:bCs/>
          <w:sz w:val="20"/>
          <w:szCs w:val="20"/>
        </w:rPr>
        <w:t>Event Partner</w:t>
      </w:r>
      <w:r w:rsidRPr="00476CC9">
        <w:rPr>
          <w:rFonts w:ascii="Calibri" w:hAnsi="Calibri" w:eastAsia="Calibri" w:cs="Calibri"/>
          <w:sz w:val="20"/>
          <w:szCs w:val="20"/>
        </w:rPr>
        <w:t>: KEY The Energy Transition Expo</w:t>
      </w:r>
    </w:p>
    <w:p w:rsidRPr="00476CC9" w:rsidR="000235D6" w:rsidP="63D3A7D1" w:rsidRDefault="36DDE82B" w14:paraId="28C0BCE9" w14:textId="7900F3E9">
      <w:pPr>
        <w:spacing w:after="0" w:line="240" w:lineRule="auto"/>
        <w:jc w:val="center"/>
        <w:rPr>
          <w:rFonts w:ascii="Calibri" w:hAnsi="Calibri" w:eastAsia="Calibri" w:cs="Calibri"/>
          <w:sz w:val="20"/>
          <w:szCs w:val="20"/>
        </w:rPr>
      </w:pPr>
      <w:r w:rsidRPr="00476CC9">
        <w:rPr>
          <w:rFonts w:ascii="Calibri" w:hAnsi="Calibri" w:eastAsia="Calibri" w:cs="Calibri"/>
          <w:b/>
          <w:bCs/>
          <w:sz w:val="20"/>
          <w:szCs w:val="20"/>
        </w:rPr>
        <w:t>Platinum Partner</w:t>
      </w:r>
      <w:r w:rsidRPr="00476CC9">
        <w:rPr>
          <w:rFonts w:ascii="Calibri" w:hAnsi="Calibri" w:eastAsia="Calibri" w:cs="Calibri"/>
          <w:sz w:val="20"/>
          <w:szCs w:val="20"/>
        </w:rPr>
        <w:t>: ADR, Enel, GSE</w:t>
      </w:r>
    </w:p>
    <w:p w:rsidRPr="00476CC9" w:rsidR="000235D6" w:rsidP="63D3A7D1" w:rsidRDefault="36DDE82B" w14:paraId="5DBBF5A6" w14:textId="4AF636BE">
      <w:pPr>
        <w:spacing w:after="0" w:line="240" w:lineRule="auto"/>
        <w:jc w:val="center"/>
        <w:rPr>
          <w:rFonts w:ascii="Calibri" w:hAnsi="Calibri" w:eastAsia="Calibri" w:cs="Calibri"/>
          <w:sz w:val="20"/>
          <w:szCs w:val="20"/>
        </w:rPr>
      </w:pPr>
      <w:r w:rsidRPr="62ADBAE8" w:rsidR="346D7E11">
        <w:rPr>
          <w:rFonts w:ascii="Calibri" w:hAnsi="Calibri" w:eastAsia="Calibri" w:cs="Calibri"/>
          <w:b w:val="1"/>
          <w:bCs w:val="1"/>
          <w:sz w:val="20"/>
          <w:szCs w:val="20"/>
        </w:rPr>
        <w:t>Gold Partner</w:t>
      </w:r>
      <w:r w:rsidRPr="62ADBAE8" w:rsidR="346D7E11">
        <w:rPr>
          <w:rFonts w:ascii="Calibri" w:hAnsi="Calibri" w:eastAsia="Calibri" w:cs="Calibri"/>
          <w:sz w:val="20"/>
          <w:szCs w:val="20"/>
        </w:rPr>
        <w:t xml:space="preserve">: </w:t>
      </w:r>
      <w:r w:rsidRPr="62ADBAE8" w:rsidR="346D7E11">
        <w:rPr>
          <w:rFonts w:ascii="Calibri" w:hAnsi="Calibri" w:eastAsia="Calibri" w:cs="Calibri"/>
          <w:sz w:val="20"/>
          <w:szCs w:val="20"/>
        </w:rPr>
        <w:t>Anev</w:t>
      </w:r>
      <w:r w:rsidRPr="62ADBAE8" w:rsidR="346D7E11">
        <w:rPr>
          <w:rFonts w:ascii="Calibri" w:hAnsi="Calibri" w:eastAsia="Calibri" w:cs="Calibri"/>
          <w:sz w:val="20"/>
          <w:szCs w:val="20"/>
        </w:rPr>
        <w:t xml:space="preserve">, </w:t>
      </w:r>
      <w:r w:rsidRPr="62ADBAE8" w:rsidR="346D7E11">
        <w:rPr>
          <w:rFonts w:ascii="Calibri" w:hAnsi="Calibri" w:eastAsia="Calibri" w:cs="Calibri"/>
          <w:sz w:val="20"/>
          <w:szCs w:val="20"/>
        </w:rPr>
        <w:t>Assocarta</w:t>
      </w:r>
      <w:r w:rsidRPr="62ADBAE8" w:rsidR="346D7E11">
        <w:rPr>
          <w:rFonts w:ascii="Calibri" w:hAnsi="Calibri" w:eastAsia="Calibri" w:cs="Calibri"/>
          <w:sz w:val="20"/>
          <w:szCs w:val="20"/>
        </w:rPr>
        <w:t xml:space="preserve">, Barilla, BIAE, </w:t>
      </w:r>
      <w:r w:rsidRPr="62ADBAE8" w:rsidR="346D7E11">
        <w:rPr>
          <w:rFonts w:ascii="Calibri" w:hAnsi="Calibri" w:eastAsia="Calibri" w:cs="Calibri"/>
          <w:sz w:val="20"/>
          <w:szCs w:val="20"/>
        </w:rPr>
        <w:t>Blunova</w:t>
      </w:r>
      <w:r w:rsidRPr="62ADBAE8" w:rsidR="346D7E11">
        <w:rPr>
          <w:rFonts w:ascii="Calibri" w:hAnsi="Calibri" w:eastAsia="Calibri" w:cs="Calibri"/>
          <w:sz w:val="20"/>
          <w:szCs w:val="20"/>
        </w:rPr>
        <w:t xml:space="preserve">, </w:t>
      </w:r>
      <w:r w:rsidRPr="62ADBAE8" w:rsidR="346D7E11">
        <w:rPr>
          <w:rFonts w:ascii="Calibri" w:hAnsi="Calibri" w:eastAsia="Calibri" w:cs="Calibri"/>
          <w:sz w:val="20"/>
          <w:szCs w:val="20"/>
        </w:rPr>
        <w:t>Bryo</w:t>
      </w:r>
      <w:r w:rsidRPr="62ADBAE8" w:rsidR="346D7E11">
        <w:rPr>
          <w:rFonts w:ascii="Calibri" w:hAnsi="Calibri" w:eastAsia="Calibri" w:cs="Calibri"/>
          <w:sz w:val="20"/>
          <w:szCs w:val="20"/>
        </w:rPr>
        <w:t>, CVA, Girardi Energia, Renexia,</w:t>
      </w:r>
      <w:r w:rsidRPr="62ADBAE8" w:rsidR="1D448795">
        <w:rPr>
          <w:rFonts w:ascii="Calibri" w:hAnsi="Calibri" w:eastAsia="Calibri" w:cs="Calibri"/>
          <w:sz w:val="20"/>
          <w:szCs w:val="20"/>
        </w:rPr>
        <w:t xml:space="preserve"> </w:t>
      </w:r>
      <w:r w:rsidRPr="62ADBAE8" w:rsidR="346D7E11">
        <w:rPr>
          <w:rFonts w:ascii="Calibri" w:hAnsi="Calibri" w:eastAsia="Calibri" w:cs="Calibri"/>
          <w:sz w:val="20"/>
          <w:szCs w:val="20"/>
        </w:rPr>
        <w:t>Zucchetti Centro Sistemi Green Innovation</w:t>
      </w:r>
    </w:p>
    <w:p w:rsidRPr="00476CC9" w:rsidR="000235D6" w:rsidP="63D3A7D1" w:rsidRDefault="36DDE82B" w14:paraId="5769BE3D" w14:textId="1D5F7525">
      <w:pPr>
        <w:spacing w:after="0" w:line="240" w:lineRule="auto"/>
        <w:jc w:val="center"/>
        <w:rPr>
          <w:rFonts w:ascii="Calibri" w:hAnsi="Calibri" w:eastAsia="Calibri" w:cs="Calibri"/>
          <w:sz w:val="20"/>
          <w:szCs w:val="20"/>
        </w:rPr>
      </w:pPr>
      <w:r w:rsidRPr="00476CC9">
        <w:rPr>
          <w:rFonts w:ascii="Calibri" w:hAnsi="Calibri" w:eastAsia="Calibri" w:cs="Calibri"/>
          <w:b/>
          <w:bCs/>
          <w:sz w:val="20"/>
          <w:szCs w:val="20"/>
        </w:rPr>
        <w:t>Main Partner</w:t>
      </w:r>
      <w:r w:rsidRPr="00476CC9">
        <w:rPr>
          <w:rFonts w:ascii="Calibri" w:hAnsi="Calibri" w:eastAsia="Calibri" w:cs="Calibri"/>
          <w:sz w:val="20"/>
          <w:szCs w:val="20"/>
        </w:rPr>
        <w:t>: Asja Energy, Assocold, CIB, Conoe, Exalto Energy&amp;Innovation, Galileo Green Energy, Ricrea, Rockwool, Simbiosi, Teon, Veos</w:t>
      </w:r>
    </w:p>
    <w:p w:rsidR="000235D6" w:rsidP="63D3A7D1" w:rsidRDefault="36DDE82B" w14:paraId="140C3108" w14:textId="63E38157">
      <w:pPr>
        <w:spacing w:after="0" w:line="240" w:lineRule="auto"/>
        <w:jc w:val="center"/>
        <w:rPr>
          <w:rFonts w:ascii="Calibri" w:hAnsi="Calibri" w:eastAsia="Calibri" w:cs="Calibri"/>
          <w:sz w:val="21"/>
          <w:szCs w:val="21"/>
        </w:rPr>
      </w:pPr>
      <w:r w:rsidRPr="63D3A7D1">
        <w:rPr>
          <w:rFonts w:ascii="Calibri" w:hAnsi="Calibri" w:eastAsia="Calibri" w:cs="Calibri"/>
          <w:sz w:val="21"/>
          <w:szCs w:val="21"/>
        </w:rPr>
        <w:t xml:space="preserve"> </w:t>
      </w:r>
    </w:p>
    <w:p w:rsidRPr="00854F79" w:rsidR="000235D6" w:rsidP="63D3A7D1" w:rsidRDefault="36DDE82B" w14:paraId="3E7BAD8E" w14:textId="1D6F8EB7">
      <w:pPr>
        <w:spacing w:after="0" w:line="240" w:lineRule="auto"/>
        <w:jc w:val="center"/>
        <w:rPr>
          <w:rFonts w:ascii="Calibri" w:hAnsi="Calibri" w:eastAsia="Calibri" w:cs="Calibri"/>
          <w:b/>
          <w:bCs/>
          <w:sz w:val="20"/>
          <w:szCs w:val="20"/>
        </w:rPr>
      </w:pPr>
      <w:r w:rsidRPr="00854F79">
        <w:rPr>
          <w:rFonts w:ascii="Calibri" w:hAnsi="Calibri" w:eastAsia="Calibri" w:cs="Calibri"/>
          <w:b/>
          <w:bCs/>
          <w:sz w:val="20"/>
          <w:szCs w:val="20"/>
        </w:rPr>
        <w:t>Grazie ad Azzero</w:t>
      </w:r>
      <w:r w:rsidRPr="00894332" w:rsidR="007367F7">
        <w:rPr>
          <w:rFonts w:ascii="Calibri" w:hAnsi="Calibri" w:eastAsia="Calibri" w:cs="Calibri"/>
          <w:b/>
          <w:bCs/>
          <w:sz w:val="20"/>
          <w:szCs w:val="20"/>
        </w:rPr>
        <w:t xml:space="preserve">CO₂ </w:t>
      </w:r>
      <w:r w:rsidRPr="00854F79">
        <w:rPr>
          <w:rFonts w:ascii="Calibri" w:hAnsi="Calibri" w:eastAsia="Calibri" w:cs="Calibri"/>
          <w:b/>
          <w:bCs/>
          <w:sz w:val="20"/>
          <w:szCs w:val="20"/>
        </w:rPr>
        <w:t>le emissioni di anidride carbonica dell’evento saranno compensate</w:t>
      </w:r>
    </w:p>
    <w:p w:rsidR="000235D6" w:rsidP="3F1EFE4D" w:rsidRDefault="36DDE82B" w14:paraId="35D67C00" w14:textId="6CF772F1">
      <w:pPr>
        <w:spacing w:after="0" w:line="240" w:lineRule="auto"/>
        <w:jc w:val="both"/>
        <w:rPr>
          <w:rFonts w:ascii="Calibri" w:hAnsi="Calibri" w:eastAsia="Calibri" w:cs="Calibri"/>
          <w:b w:val="1"/>
          <w:bCs w:val="1"/>
          <w:sz w:val="20"/>
          <w:szCs w:val="20"/>
        </w:rPr>
      </w:pPr>
      <w:r w:rsidRPr="3F1EFE4D" w:rsidR="6018FEE3">
        <w:rPr>
          <w:rFonts w:ascii="Calibri" w:hAnsi="Calibri" w:eastAsia="Calibri" w:cs="Calibri"/>
          <w:b w:val="1"/>
          <w:bCs w:val="1"/>
          <w:sz w:val="20"/>
          <w:szCs w:val="20"/>
        </w:rPr>
        <w:t xml:space="preserve"> </w:t>
      </w:r>
    </w:p>
    <w:p w:rsidR="000235D6" w:rsidP="63D3A7D1" w:rsidRDefault="36DDE82B" w14:paraId="2A4BA2DD" w14:textId="29B0F236">
      <w:pPr>
        <w:spacing w:after="0" w:line="240" w:lineRule="auto"/>
        <w:jc w:val="center"/>
        <w:rPr>
          <w:rFonts w:ascii="Calibri" w:hAnsi="Calibri" w:eastAsia="Calibri" w:cs="Calibri"/>
          <w:b/>
          <w:bCs/>
          <w:sz w:val="20"/>
          <w:szCs w:val="20"/>
        </w:rPr>
      </w:pPr>
      <w:r w:rsidRPr="63D3A7D1">
        <w:rPr>
          <w:rFonts w:ascii="Calibri" w:hAnsi="Calibri" w:eastAsia="Calibri" w:cs="Calibri"/>
          <w:b/>
          <w:bCs/>
          <w:sz w:val="20"/>
          <w:szCs w:val="20"/>
        </w:rPr>
        <w:t>L’ufficio stampa Legambiente nazionale</w:t>
      </w:r>
    </w:p>
    <w:p w:rsidR="000235D6" w:rsidP="63D3A7D1" w:rsidRDefault="36DDE82B" w14:paraId="52646948" w14:textId="50CDC6D9">
      <w:pPr>
        <w:spacing w:after="0" w:line="240" w:lineRule="auto"/>
        <w:jc w:val="center"/>
        <w:rPr>
          <w:rFonts w:ascii="Calibri" w:hAnsi="Calibri" w:eastAsia="Calibri" w:cs="Calibri"/>
          <w:sz w:val="20"/>
          <w:szCs w:val="20"/>
        </w:rPr>
      </w:pPr>
      <w:r w:rsidRPr="63D3A7D1">
        <w:rPr>
          <w:rFonts w:ascii="Calibri" w:hAnsi="Calibri" w:eastAsia="Calibri" w:cs="Calibri"/>
          <w:sz w:val="20"/>
          <w:szCs w:val="20"/>
        </w:rPr>
        <w:t>Rita Murgese - addetta stampa - 375 8573864 | Luisa Calderaro - capo ufficio stampa - 349 6546593 |</w:t>
      </w:r>
    </w:p>
    <w:p w:rsidR="000235D6" w:rsidP="3F1EFE4D" w:rsidRDefault="000235D6" w14:paraId="2DC08235" w14:textId="46024708">
      <w:pPr>
        <w:spacing w:after="0" w:line="240" w:lineRule="auto"/>
        <w:jc w:val="center"/>
        <w:rPr>
          <w:rFonts w:ascii="Calibri" w:hAnsi="Calibri" w:eastAsia="Calibri" w:cs="Calibri"/>
          <w:sz w:val="20"/>
          <w:szCs w:val="20"/>
        </w:rPr>
      </w:pPr>
      <w:r w:rsidRPr="3F1EFE4D" w:rsidR="6018FEE3">
        <w:rPr>
          <w:rFonts w:ascii="Calibri" w:hAnsi="Calibri" w:eastAsia="Calibri" w:cs="Calibri"/>
          <w:sz w:val="20"/>
          <w:szCs w:val="20"/>
        </w:rPr>
        <w:t>Ilenia De Simone - addetta stampa - 371 5962334</w:t>
      </w:r>
    </w:p>
    <w:sectPr w:rsidR="000235D6">
      <w:pgSz w:w="11906" w:h="16838"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D63DA9"/>
    <w:rsid w:val="00004D09"/>
    <w:rsid w:val="000232E3"/>
    <w:rsid w:val="000235D6"/>
    <w:rsid w:val="00136E50"/>
    <w:rsid w:val="0023534A"/>
    <w:rsid w:val="002621B5"/>
    <w:rsid w:val="002AA4FB"/>
    <w:rsid w:val="00334B80"/>
    <w:rsid w:val="003D65EB"/>
    <w:rsid w:val="00476CC9"/>
    <w:rsid w:val="00595FBA"/>
    <w:rsid w:val="005B7E61"/>
    <w:rsid w:val="00645147"/>
    <w:rsid w:val="006568A9"/>
    <w:rsid w:val="006946DD"/>
    <w:rsid w:val="007367F7"/>
    <w:rsid w:val="0073E5EC"/>
    <w:rsid w:val="007F05A1"/>
    <w:rsid w:val="00854F79"/>
    <w:rsid w:val="00894332"/>
    <w:rsid w:val="008E4A8D"/>
    <w:rsid w:val="009E41D5"/>
    <w:rsid w:val="00CE5905"/>
    <w:rsid w:val="00D7198A"/>
    <w:rsid w:val="00F92057"/>
    <w:rsid w:val="0121F2A7"/>
    <w:rsid w:val="01412C04"/>
    <w:rsid w:val="01D96DB7"/>
    <w:rsid w:val="02366439"/>
    <w:rsid w:val="02404334"/>
    <w:rsid w:val="02AD5C0B"/>
    <w:rsid w:val="03114449"/>
    <w:rsid w:val="03316F3F"/>
    <w:rsid w:val="0464D7D6"/>
    <w:rsid w:val="04B3C92B"/>
    <w:rsid w:val="04F20BD2"/>
    <w:rsid w:val="06022EB7"/>
    <w:rsid w:val="0637FB8A"/>
    <w:rsid w:val="066D1401"/>
    <w:rsid w:val="0722074D"/>
    <w:rsid w:val="08B7D10F"/>
    <w:rsid w:val="095B8840"/>
    <w:rsid w:val="0C5A0C69"/>
    <w:rsid w:val="0C835D2D"/>
    <w:rsid w:val="0C882F6A"/>
    <w:rsid w:val="0D2E1B68"/>
    <w:rsid w:val="0DB494DF"/>
    <w:rsid w:val="0E07CBE1"/>
    <w:rsid w:val="0E5A4FA1"/>
    <w:rsid w:val="0F19CC7C"/>
    <w:rsid w:val="0F47E747"/>
    <w:rsid w:val="0F702225"/>
    <w:rsid w:val="1031AA6C"/>
    <w:rsid w:val="10F27D3C"/>
    <w:rsid w:val="1119D9AF"/>
    <w:rsid w:val="1124CE4E"/>
    <w:rsid w:val="1173A60C"/>
    <w:rsid w:val="12028976"/>
    <w:rsid w:val="12C683C5"/>
    <w:rsid w:val="12EAAF24"/>
    <w:rsid w:val="1327E3DA"/>
    <w:rsid w:val="13898658"/>
    <w:rsid w:val="14A1BA9B"/>
    <w:rsid w:val="15483692"/>
    <w:rsid w:val="15C2BA46"/>
    <w:rsid w:val="16496AFB"/>
    <w:rsid w:val="17AAD90B"/>
    <w:rsid w:val="17D8A759"/>
    <w:rsid w:val="1871CCE8"/>
    <w:rsid w:val="18B4B1F6"/>
    <w:rsid w:val="19B1B01B"/>
    <w:rsid w:val="1A8C7E23"/>
    <w:rsid w:val="1B0C30A6"/>
    <w:rsid w:val="1C0E4966"/>
    <w:rsid w:val="1D448795"/>
    <w:rsid w:val="1D6A27E3"/>
    <w:rsid w:val="1D8F4768"/>
    <w:rsid w:val="1D9D6676"/>
    <w:rsid w:val="1E47302A"/>
    <w:rsid w:val="206FE7A6"/>
    <w:rsid w:val="20C931AA"/>
    <w:rsid w:val="210E3BFC"/>
    <w:rsid w:val="2112C02F"/>
    <w:rsid w:val="2164FD2F"/>
    <w:rsid w:val="21B3227D"/>
    <w:rsid w:val="22350059"/>
    <w:rsid w:val="227C3A3B"/>
    <w:rsid w:val="22C0CB3E"/>
    <w:rsid w:val="22F149AF"/>
    <w:rsid w:val="23B54774"/>
    <w:rsid w:val="23DCE8BC"/>
    <w:rsid w:val="242B2FC7"/>
    <w:rsid w:val="244DC90C"/>
    <w:rsid w:val="24930908"/>
    <w:rsid w:val="2507E542"/>
    <w:rsid w:val="25B184BA"/>
    <w:rsid w:val="25C58005"/>
    <w:rsid w:val="25CE69F5"/>
    <w:rsid w:val="26A6033A"/>
    <w:rsid w:val="280FCB96"/>
    <w:rsid w:val="2838572E"/>
    <w:rsid w:val="285A760D"/>
    <w:rsid w:val="291F345B"/>
    <w:rsid w:val="292497E8"/>
    <w:rsid w:val="293ED529"/>
    <w:rsid w:val="2A476286"/>
    <w:rsid w:val="2A753424"/>
    <w:rsid w:val="2B0C9546"/>
    <w:rsid w:val="2B6B798F"/>
    <w:rsid w:val="2BED1702"/>
    <w:rsid w:val="2BF35E1F"/>
    <w:rsid w:val="2BFF6988"/>
    <w:rsid w:val="2CFA5DEA"/>
    <w:rsid w:val="2D905A09"/>
    <w:rsid w:val="2EA454A9"/>
    <w:rsid w:val="2EAFCEFA"/>
    <w:rsid w:val="2EE936AF"/>
    <w:rsid w:val="2EEA9F28"/>
    <w:rsid w:val="2F2395E2"/>
    <w:rsid w:val="2FBC4EFF"/>
    <w:rsid w:val="2FCBE578"/>
    <w:rsid w:val="31A5CE66"/>
    <w:rsid w:val="324A3856"/>
    <w:rsid w:val="327496E2"/>
    <w:rsid w:val="33152F74"/>
    <w:rsid w:val="346D7E11"/>
    <w:rsid w:val="35234958"/>
    <w:rsid w:val="35253427"/>
    <w:rsid w:val="356256CF"/>
    <w:rsid w:val="3570C9F6"/>
    <w:rsid w:val="3588DD6F"/>
    <w:rsid w:val="3656C812"/>
    <w:rsid w:val="36DDE82B"/>
    <w:rsid w:val="37868B64"/>
    <w:rsid w:val="37D11B80"/>
    <w:rsid w:val="399A7FE1"/>
    <w:rsid w:val="3A100D0D"/>
    <w:rsid w:val="3A218884"/>
    <w:rsid w:val="3AFD9B26"/>
    <w:rsid w:val="3C3200EE"/>
    <w:rsid w:val="3C3EE58D"/>
    <w:rsid w:val="3C6D1228"/>
    <w:rsid w:val="3CBDF152"/>
    <w:rsid w:val="3D2A7595"/>
    <w:rsid w:val="3D9DF8C1"/>
    <w:rsid w:val="3DD8E3E9"/>
    <w:rsid w:val="3E31DABF"/>
    <w:rsid w:val="3E637A20"/>
    <w:rsid w:val="3F1EFE4D"/>
    <w:rsid w:val="407E8B70"/>
    <w:rsid w:val="412613DF"/>
    <w:rsid w:val="41BFC06A"/>
    <w:rsid w:val="41C7885D"/>
    <w:rsid w:val="4210EC39"/>
    <w:rsid w:val="42A1BC55"/>
    <w:rsid w:val="42E7826C"/>
    <w:rsid w:val="4345E253"/>
    <w:rsid w:val="436ACC36"/>
    <w:rsid w:val="444D8B4D"/>
    <w:rsid w:val="44D48485"/>
    <w:rsid w:val="450F8626"/>
    <w:rsid w:val="45380CD2"/>
    <w:rsid w:val="45D63DA9"/>
    <w:rsid w:val="461AC14A"/>
    <w:rsid w:val="46C2F902"/>
    <w:rsid w:val="48630554"/>
    <w:rsid w:val="48FCDDD1"/>
    <w:rsid w:val="494A8E0C"/>
    <w:rsid w:val="49CFB636"/>
    <w:rsid w:val="4AB5AC95"/>
    <w:rsid w:val="4C08620A"/>
    <w:rsid w:val="4C12CE59"/>
    <w:rsid w:val="4CD7972C"/>
    <w:rsid w:val="4DDBF8A3"/>
    <w:rsid w:val="4E1DA73A"/>
    <w:rsid w:val="4E2ADDB8"/>
    <w:rsid w:val="4E76C9A2"/>
    <w:rsid w:val="4EA7D52A"/>
    <w:rsid w:val="4EF4FA7B"/>
    <w:rsid w:val="4EF70DD5"/>
    <w:rsid w:val="4F0692F2"/>
    <w:rsid w:val="4F5D0F54"/>
    <w:rsid w:val="503D608C"/>
    <w:rsid w:val="5076788B"/>
    <w:rsid w:val="5110BE1C"/>
    <w:rsid w:val="515796AD"/>
    <w:rsid w:val="547763F9"/>
    <w:rsid w:val="54EF25CD"/>
    <w:rsid w:val="55677D2B"/>
    <w:rsid w:val="557A727E"/>
    <w:rsid w:val="55AB4020"/>
    <w:rsid w:val="55D2A506"/>
    <w:rsid w:val="562E3587"/>
    <w:rsid w:val="5751CF8F"/>
    <w:rsid w:val="58F15730"/>
    <w:rsid w:val="59345ABD"/>
    <w:rsid w:val="5949B91D"/>
    <w:rsid w:val="5AD360F7"/>
    <w:rsid w:val="5B263B14"/>
    <w:rsid w:val="5C69ED5A"/>
    <w:rsid w:val="5DFCA1E5"/>
    <w:rsid w:val="5E080B06"/>
    <w:rsid w:val="5E143BFC"/>
    <w:rsid w:val="5E1632D2"/>
    <w:rsid w:val="5E8157E9"/>
    <w:rsid w:val="6018FEE3"/>
    <w:rsid w:val="60780D6B"/>
    <w:rsid w:val="608910CE"/>
    <w:rsid w:val="60CF7651"/>
    <w:rsid w:val="6154A6FC"/>
    <w:rsid w:val="62ADBAE8"/>
    <w:rsid w:val="634AC25F"/>
    <w:rsid w:val="63C4A477"/>
    <w:rsid w:val="63D15116"/>
    <w:rsid w:val="63D3A7D1"/>
    <w:rsid w:val="64466F63"/>
    <w:rsid w:val="6459536B"/>
    <w:rsid w:val="65BABB01"/>
    <w:rsid w:val="665BD41C"/>
    <w:rsid w:val="6698707B"/>
    <w:rsid w:val="66A67902"/>
    <w:rsid w:val="674B0276"/>
    <w:rsid w:val="680AD9E3"/>
    <w:rsid w:val="6833B531"/>
    <w:rsid w:val="68C9F3E6"/>
    <w:rsid w:val="691939F4"/>
    <w:rsid w:val="69AAF6CE"/>
    <w:rsid w:val="6A01B67B"/>
    <w:rsid w:val="6C1333AE"/>
    <w:rsid w:val="6C70BD08"/>
    <w:rsid w:val="6E37049F"/>
    <w:rsid w:val="6E4F2393"/>
    <w:rsid w:val="6E66ABDE"/>
    <w:rsid w:val="6F6665E3"/>
    <w:rsid w:val="6FE07002"/>
    <w:rsid w:val="7024014D"/>
    <w:rsid w:val="709723D1"/>
    <w:rsid w:val="719D132D"/>
    <w:rsid w:val="7217A6C6"/>
    <w:rsid w:val="72DCDB23"/>
    <w:rsid w:val="7371D9C6"/>
    <w:rsid w:val="73AC493A"/>
    <w:rsid w:val="74274666"/>
    <w:rsid w:val="75F60738"/>
    <w:rsid w:val="76EC39EB"/>
    <w:rsid w:val="7A7FEF19"/>
    <w:rsid w:val="7A9AE131"/>
    <w:rsid w:val="7AC1BFC8"/>
    <w:rsid w:val="7B4C3994"/>
    <w:rsid w:val="7B62CB5F"/>
    <w:rsid w:val="7B903721"/>
    <w:rsid w:val="7C50D756"/>
    <w:rsid w:val="7C551F97"/>
    <w:rsid w:val="7CF1BC07"/>
    <w:rsid w:val="7EE07AB4"/>
    <w:rsid w:val="7F810F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5D63DA9"/>
  <w15:chartTrackingRefBased/>
  <w15:docId w15:val="{208AB52F-939A-4007-BD7C-2DD51433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42B2FC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admin.legambiente.it:8080/wp-content/uploads/2025/06/Raport-normativa-EU-ETS-2.pdf" TargetMode="External" Id="R621f36b022eb4fed" /><Relationship Type="http://schemas.openxmlformats.org/officeDocument/2006/relationships/hyperlink" Target="https://admin.legambiente.it:8080/wp-content/uploads/2025/06/Raport-normativa-EU-ETS-2.pdf" TargetMode="External" Id="Rc62d0c33835f4ea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Rita Murgese</dc:creator>
  <keywords/>
  <dc:description/>
  <lastModifiedBy>Rita Murgese</lastModifiedBy>
  <revision>21</revision>
  <dcterms:created xsi:type="dcterms:W3CDTF">2025-12-01T16:24:00.0000000Z</dcterms:created>
  <dcterms:modified xsi:type="dcterms:W3CDTF">2025-12-03T20:00:24.5374489Z</dcterms:modified>
</coreProperties>
</file>